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782143" w14:textId="77777777" w:rsidR="00C24955" w:rsidRDefault="004F0FA7" w:rsidP="00C33F93">
      <w:pPr>
        <w:pStyle w:val="a3"/>
        <w:spacing w:before="68" w:line="261" w:lineRule="auto"/>
        <w:ind w:left="5812" w:right="327"/>
      </w:pPr>
      <w:r>
        <w:t>Утвержден внеочередным общим собранием участников ООО «</w:t>
      </w:r>
      <w:proofErr w:type="spellStart"/>
      <w:r>
        <w:t>Татнефтехим</w:t>
      </w:r>
      <w:proofErr w:type="spellEnd"/>
      <w:r>
        <w:t>»</w:t>
      </w:r>
    </w:p>
    <w:p w14:paraId="01A0D798" w14:textId="2B866339" w:rsidR="00C24955" w:rsidRDefault="004F0FA7" w:rsidP="00C33F93">
      <w:pPr>
        <w:pStyle w:val="a3"/>
        <w:spacing w:line="272" w:lineRule="exact"/>
        <w:ind w:left="5812"/>
      </w:pPr>
      <w:r>
        <w:t>№</w:t>
      </w:r>
      <w:r w:rsidR="00EF066B">
        <w:t xml:space="preserve"> </w:t>
      </w:r>
      <w:r w:rsidR="003B4B96">
        <w:t>б/н</w:t>
      </w:r>
      <w:r>
        <w:t xml:space="preserve"> от «</w:t>
      </w:r>
      <w:r w:rsidR="00EC2210" w:rsidRPr="00E93131">
        <w:rPr>
          <w:color w:val="000000" w:themeColor="text1"/>
        </w:rPr>
        <w:t>2</w:t>
      </w:r>
      <w:r w:rsidR="004A01BD">
        <w:rPr>
          <w:color w:val="000000" w:themeColor="text1"/>
        </w:rPr>
        <w:t>2</w:t>
      </w:r>
      <w:r w:rsidRPr="00E93131">
        <w:rPr>
          <w:color w:val="000000" w:themeColor="text1"/>
        </w:rPr>
        <w:t>»</w:t>
      </w:r>
      <w:r>
        <w:t xml:space="preserve"> </w:t>
      </w:r>
      <w:r w:rsidR="003B4B96">
        <w:t>декабря</w:t>
      </w:r>
      <w:r>
        <w:t xml:space="preserve"> 202</w:t>
      </w:r>
      <w:r w:rsidR="004A01BD">
        <w:t>5</w:t>
      </w:r>
      <w:r>
        <w:t xml:space="preserve"> г.</w:t>
      </w:r>
    </w:p>
    <w:p w14:paraId="127B83F1" w14:textId="77777777" w:rsidR="00C24955" w:rsidRDefault="00C24955">
      <w:pPr>
        <w:pStyle w:val="a3"/>
        <w:ind w:left="0"/>
        <w:rPr>
          <w:sz w:val="26"/>
        </w:rPr>
      </w:pPr>
    </w:p>
    <w:p w14:paraId="27815DFD" w14:textId="77777777" w:rsidR="00C24955" w:rsidRDefault="00C24955">
      <w:pPr>
        <w:pStyle w:val="a3"/>
        <w:ind w:left="0"/>
        <w:rPr>
          <w:sz w:val="26"/>
        </w:rPr>
      </w:pPr>
    </w:p>
    <w:p w14:paraId="28FF830C" w14:textId="77777777" w:rsidR="00C24955" w:rsidRDefault="00C24955">
      <w:pPr>
        <w:pStyle w:val="a3"/>
        <w:ind w:left="0"/>
        <w:rPr>
          <w:sz w:val="28"/>
        </w:rPr>
      </w:pPr>
    </w:p>
    <w:p w14:paraId="6D53342B" w14:textId="77777777" w:rsidR="003B4B96" w:rsidRDefault="003B4B96">
      <w:pPr>
        <w:pStyle w:val="1"/>
        <w:ind w:left="474" w:right="479" w:firstLine="0"/>
        <w:jc w:val="center"/>
      </w:pPr>
    </w:p>
    <w:p w14:paraId="2C053EC9" w14:textId="77777777" w:rsidR="003B4B96" w:rsidRPr="00624E65" w:rsidRDefault="003B4B96">
      <w:pPr>
        <w:pStyle w:val="1"/>
        <w:ind w:left="474" w:right="479" w:firstLine="0"/>
        <w:jc w:val="center"/>
      </w:pPr>
    </w:p>
    <w:p w14:paraId="60466921" w14:textId="77777777" w:rsidR="003B4B96" w:rsidRDefault="003B4B96">
      <w:pPr>
        <w:pStyle w:val="1"/>
        <w:ind w:left="474" w:right="479" w:firstLine="0"/>
        <w:jc w:val="center"/>
      </w:pPr>
    </w:p>
    <w:p w14:paraId="083BF51A" w14:textId="77777777" w:rsidR="003B4B96" w:rsidRDefault="003B4B96">
      <w:pPr>
        <w:pStyle w:val="1"/>
        <w:ind w:left="474" w:right="479" w:firstLine="0"/>
        <w:jc w:val="center"/>
      </w:pPr>
    </w:p>
    <w:p w14:paraId="7F369F50" w14:textId="77777777" w:rsidR="003B4B96" w:rsidRDefault="003B4B96">
      <w:pPr>
        <w:pStyle w:val="1"/>
        <w:ind w:left="474" w:right="479" w:firstLine="0"/>
        <w:jc w:val="center"/>
      </w:pPr>
    </w:p>
    <w:p w14:paraId="6D8ABB18" w14:textId="77777777" w:rsidR="003B4B96" w:rsidRDefault="003B4B96">
      <w:pPr>
        <w:pStyle w:val="1"/>
        <w:ind w:left="474" w:right="479" w:firstLine="0"/>
        <w:jc w:val="center"/>
      </w:pPr>
    </w:p>
    <w:p w14:paraId="7E386B72" w14:textId="77777777" w:rsidR="003B4B96" w:rsidRDefault="003B4B96">
      <w:pPr>
        <w:pStyle w:val="1"/>
        <w:ind w:left="474" w:right="479" w:firstLine="0"/>
        <w:jc w:val="center"/>
      </w:pPr>
    </w:p>
    <w:p w14:paraId="557EEBA0" w14:textId="77777777" w:rsidR="003B4B96" w:rsidRDefault="003B4B96">
      <w:pPr>
        <w:pStyle w:val="1"/>
        <w:ind w:left="474" w:right="479" w:firstLine="0"/>
        <w:jc w:val="center"/>
      </w:pPr>
    </w:p>
    <w:p w14:paraId="012232AB" w14:textId="77777777" w:rsidR="003B4B96" w:rsidRDefault="003B4B96">
      <w:pPr>
        <w:pStyle w:val="1"/>
        <w:ind w:left="474" w:right="479" w:firstLine="0"/>
        <w:jc w:val="center"/>
      </w:pPr>
    </w:p>
    <w:p w14:paraId="17FE7FEC" w14:textId="77777777" w:rsidR="00C24955" w:rsidRPr="003B4B96" w:rsidRDefault="004F0FA7" w:rsidP="003B4B96">
      <w:pPr>
        <w:pStyle w:val="1"/>
        <w:spacing w:line="480" w:lineRule="auto"/>
        <w:ind w:left="0" w:right="479" w:firstLine="0"/>
        <w:jc w:val="center"/>
        <w:rPr>
          <w:sz w:val="32"/>
        </w:rPr>
      </w:pPr>
      <w:r w:rsidRPr="003B4B96">
        <w:rPr>
          <w:sz w:val="32"/>
        </w:rPr>
        <w:t>ОБЩЕСТВ</w:t>
      </w:r>
      <w:r w:rsidR="003B4B96" w:rsidRPr="003B4B96">
        <w:rPr>
          <w:sz w:val="32"/>
        </w:rPr>
        <w:t>О</w:t>
      </w:r>
      <w:r w:rsidRPr="003B4B96">
        <w:rPr>
          <w:sz w:val="32"/>
        </w:rPr>
        <w:t xml:space="preserve"> С ОГРАНИЧЕННОЙ ОТВЕТСТВЕННОСТЬЮ</w:t>
      </w:r>
    </w:p>
    <w:p w14:paraId="197E4440" w14:textId="77777777" w:rsidR="00C24955" w:rsidRPr="003B4B96" w:rsidRDefault="004F0FA7" w:rsidP="003B4B96">
      <w:pPr>
        <w:spacing w:before="21" w:line="480" w:lineRule="auto"/>
        <w:ind w:left="474" w:right="475"/>
        <w:jc w:val="center"/>
        <w:rPr>
          <w:b/>
          <w:sz w:val="32"/>
        </w:rPr>
      </w:pPr>
      <w:r w:rsidRPr="003B4B96">
        <w:rPr>
          <w:b/>
          <w:sz w:val="32"/>
        </w:rPr>
        <w:t>«ТАТНЕФТЕХИМ»</w:t>
      </w:r>
    </w:p>
    <w:p w14:paraId="1C0CFD1E" w14:textId="77777777" w:rsidR="00C24955" w:rsidRDefault="00C24955">
      <w:pPr>
        <w:pStyle w:val="a3"/>
        <w:spacing w:before="9"/>
        <w:ind w:left="0"/>
        <w:rPr>
          <w:b/>
          <w:sz w:val="27"/>
        </w:rPr>
      </w:pPr>
    </w:p>
    <w:p w14:paraId="39572A06" w14:textId="77777777" w:rsidR="003B4B96" w:rsidRDefault="003B4B96">
      <w:pPr>
        <w:pStyle w:val="a3"/>
        <w:spacing w:before="9"/>
        <w:ind w:left="0"/>
        <w:rPr>
          <w:b/>
          <w:sz w:val="27"/>
        </w:rPr>
      </w:pPr>
    </w:p>
    <w:p w14:paraId="5FF3FA43" w14:textId="77777777" w:rsidR="003B4B96" w:rsidRDefault="003B4B96">
      <w:pPr>
        <w:pStyle w:val="a3"/>
        <w:spacing w:before="9"/>
        <w:ind w:left="0"/>
        <w:rPr>
          <w:b/>
          <w:sz w:val="27"/>
        </w:rPr>
      </w:pPr>
    </w:p>
    <w:p w14:paraId="2DD4C8D6" w14:textId="77777777" w:rsidR="003B4B96" w:rsidRDefault="003B4B96">
      <w:pPr>
        <w:pStyle w:val="a3"/>
        <w:spacing w:before="9"/>
        <w:ind w:left="0"/>
        <w:rPr>
          <w:b/>
          <w:sz w:val="27"/>
        </w:rPr>
      </w:pPr>
    </w:p>
    <w:p w14:paraId="5729942E" w14:textId="77777777" w:rsidR="003B4B96" w:rsidRDefault="003B4B96">
      <w:pPr>
        <w:pStyle w:val="a3"/>
        <w:spacing w:before="9"/>
        <w:ind w:left="0"/>
        <w:rPr>
          <w:b/>
          <w:sz w:val="27"/>
        </w:rPr>
      </w:pPr>
    </w:p>
    <w:p w14:paraId="71268BC3" w14:textId="77777777" w:rsidR="003B4B96" w:rsidRDefault="003B4B96">
      <w:pPr>
        <w:pStyle w:val="a3"/>
        <w:spacing w:before="9"/>
        <w:ind w:left="0"/>
        <w:rPr>
          <w:b/>
          <w:sz w:val="27"/>
        </w:rPr>
      </w:pPr>
    </w:p>
    <w:p w14:paraId="6ECCBCFC" w14:textId="77777777" w:rsidR="003B4B96" w:rsidRDefault="003B4B96">
      <w:pPr>
        <w:pStyle w:val="a3"/>
        <w:spacing w:before="9"/>
        <w:ind w:left="0"/>
        <w:rPr>
          <w:b/>
          <w:sz w:val="27"/>
        </w:rPr>
      </w:pPr>
    </w:p>
    <w:p w14:paraId="3F7B0735" w14:textId="18764F09" w:rsidR="003B4B96" w:rsidRPr="003B4B96" w:rsidRDefault="003B4B96" w:rsidP="003B4B96">
      <w:pPr>
        <w:pStyle w:val="a3"/>
        <w:spacing w:before="9"/>
        <w:ind w:left="0"/>
        <w:jc w:val="center"/>
        <w:rPr>
          <w:b/>
          <w:sz w:val="32"/>
          <w:szCs w:val="22"/>
        </w:rPr>
      </w:pPr>
      <w:r w:rsidRPr="003B4B96">
        <w:rPr>
          <w:b/>
          <w:sz w:val="32"/>
          <w:szCs w:val="22"/>
        </w:rPr>
        <w:t>Годовой отчет за 202</w:t>
      </w:r>
      <w:r w:rsidR="007D2147">
        <w:rPr>
          <w:b/>
          <w:sz w:val="32"/>
          <w:szCs w:val="22"/>
        </w:rPr>
        <w:t>4</w:t>
      </w:r>
      <w:r w:rsidRPr="003B4B96">
        <w:rPr>
          <w:b/>
          <w:sz w:val="32"/>
          <w:szCs w:val="22"/>
        </w:rPr>
        <w:t xml:space="preserve"> год</w:t>
      </w:r>
    </w:p>
    <w:p w14:paraId="6DD0593D" w14:textId="77777777" w:rsidR="003B4B96" w:rsidRDefault="003B4B96">
      <w:pPr>
        <w:pStyle w:val="a3"/>
        <w:spacing w:before="9"/>
        <w:ind w:left="0"/>
        <w:rPr>
          <w:b/>
          <w:sz w:val="27"/>
        </w:rPr>
      </w:pPr>
    </w:p>
    <w:p w14:paraId="6CFC62F5" w14:textId="77777777" w:rsidR="003B4B96" w:rsidRDefault="003B4B96">
      <w:pPr>
        <w:pStyle w:val="a3"/>
        <w:spacing w:before="9"/>
        <w:ind w:left="0"/>
        <w:rPr>
          <w:b/>
          <w:sz w:val="27"/>
        </w:rPr>
      </w:pPr>
    </w:p>
    <w:p w14:paraId="296D3D21" w14:textId="77777777" w:rsidR="003B4B96" w:rsidRDefault="003B4B96">
      <w:pPr>
        <w:pStyle w:val="a3"/>
        <w:spacing w:before="9"/>
        <w:ind w:left="0"/>
        <w:rPr>
          <w:b/>
          <w:sz w:val="27"/>
        </w:rPr>
      </w:pPr>
    </w:p>
    <w:p w14:paraId="5ECED2A9" w14:textId="77777777" w:rsidR="003B4B96" w:rsidRDefault="003B4B96">
      <w:pPr>
        <w:pStyle w:val="a3"/>
        <w:spacing w:before="9"/>
        <w:ind w:left="0"/>
        <w:rPr>
          <w:b/>
          <w:sz w:val="27"/>
        </w:rPr>
      </w:pPr>
    </w:p>
    <w:p w14:paraId="3F7475A9" w14:textId="77777777" w:rsidR="003B4B96" w:rsidRDefault="003B4B96">
      <w:pPr>
        <w:pStyle w:val="a3"/>
        <w:spacing w:before="9"/>
        <w:ind w:left="0"/>
        <w:rPr>
          <w:b/>
          <w:sz w:val="27"/>
        </w:rPr>
      </w:pPr>
    </w:p>
    <w:p w14:paraId="71D2AD2F" w14:textId="77777777" w:rsidR="003B4B96" w:rsidRDefault="003B4B96">
      <w:pPr>
        <w:pStyle w:val="a3"/>
        <w:spacing w:before="9"/>
        <w:ind w:left="0"/>
        <w:rPr>
          <w:b/>
          <w:sz w:val="27"/>
        </w:rPr>
      </w:pPr>
    </w:p>
    <w:p w14:paraId="3A4AC748" w14:textId="77777777" w:rsidR="003B4B96" w:rsidRDefault="003B4B96">
      <w:pPr>
        <w:pStyle w:val="a3"/>
        <w:spacing w:before="9"/>
        <w:ind w:left="0"/>
        <w:rPr>
          <w:b/>
          <w:sz w:val="27"/>
        </w:rPr>
      </w:pPr>
    </w:p>
    <w:p w14:paraId="61CBDB83" w14:textId="77777777" w:rsidR="003B4B96" w:rsidRDefault="003B4B96">
      <w:pPr>
        <w:pStyle w:val="a3"/>
        <w:spacing w:before="9"/>
        <w:ind w:left="0"/>
        <w:rPr>
          <w:b/>
          <w:sz w:val="27"/>
        </w:rPr>
      </w:pPr>
    </w:p>
    <w:p w14:paraId="64B11FEE" w14:textId="77777777" w:rsidR="003B4B96" w:rsidRDefault="003B4B96">
      <w:pPr>
        <w:pStyle w:val="a3"/>
        <w:spacing w:before="9"/>
        <w:ind w:left="0"/>
        <w:rPr>
          <w:b/>
          <w:sz w:val="27"/>
        </w:rPr>
      </w:pPr>
    </w:p>
    <w:p w14:paraId="7A22EA83" w14:textId="77777777" w:rsidR="003B4B96" w:rsidRDefault="003B4B96">
      <w:pPr>
        <w:pStyle w:val="a3"/>
        <w:spacing w:before="9"/>
        <w:ind w:left="0"/>
        <w:rPr>
          <w:b/>
          <w:sz w:val="27"/>
        </w:rPr>
      </w:pPr>
    </w:p>
    <w:p w14:paraId="288BA9DD" w14:textId="77777777" w:rsidR="003B4B96" w:rsidRDefault="003B4B96">
      <w:pPr>
        <w:pStyle w:val="a3"/>
        <w:spacing w:before="9"/>
        <w:ind w:left="0"/>
        <w:rPr>
          <w:b/>
          <w:sz w:val="27"/>
        </w:rPr>
      </w:pPr>
    </w:p>
    <w:p w14:paraId="110049F2" w14:textId="77777777" w:rsidR="003B4B96" w:rsidRDefault="003B4B96">
      <w:pPr>
        <w:pStyle w:val="a3"/>
        <w:spacing w:before="9"/>
        <w:ind w:left="0"/>
        <w:rPr>
          <w:b/>
          <w:sz w:val="27"/>
        </w:rPr>
      </w:pPr>
    </w:p>
    <w:p w14:paraId="53218767" w14:textId="77777777" w:rsidR="003B4B96" w:rsidRDefault="003B4B96">
      <w:pPr>
        <w:pStyle w:val="a3"/>
        <w:spacing w:before="9"/>
        <w:ind w:left="0"/>
        <w:rPr>
          <w:b/>
          <w:sz w:val="27"/>
        </w:rPr>
      </w:pPr>
    </w:p>
    <w:p w14:paraId="485466FD" w14:textId="77777777" w:rsidR="003B4B96" w:rsidRDefault="003B4B96">
      <w:pPr>
        <w:pStyle w:val="a3"/>
        <w:spacing w:before="9"/>
        <w:ind w:left="0"/>
        <w:rPr>
          <w:b/>
          <w:sz w:val="27"/>
        </w:rPr>
      </w:pPr>
    </w:p>
    <w:p w14:paraId="68FFD951" w14:textId="77777777" w:rsidR="003B4B96" w:rsidRDefault="003B4B96">
      <w:pPr>
        <w:pStyle w:val="a3"/>
        <w:spacing w:before="9"/>
        <w:ind w:left="0"/>
        <w:rPr>
          <w:b/>
          <w:sz w:val="27"/>
        </w:rPr>
      </w:pPr>
    </w:p>
    <w:p w14:paraId="3A40D75C" w14:textId="77777777" w:rsidR="003B4B96" w:rsidRDefault="003B4B96">
      <w:pPr>
        <w:pStyle w:val="a3"/>
        <w:spacing w:before="9"/>
        <w:ind w:left="0"/>
        <w:rPr>
          <w:b/>
          <w:sz w:val="27"/>
        </w:rPr>
      </w:pPr>
    </w:p>
    <w:p w14:paraId="6492C394" w14:textId="77777777" w:rsidR="003B4B96" w:rsidRDefault="003B4B96">
      <w:pPr>
        <w:pStyle w:val="a3"/>
        <w:spacing w:before="9"/>
        <w:ind w:left="0"/>
        <w:rPr>
          <w:b/>
          <w:sz w:val="27"/>
        </w:rPr>
      </w:pPr>
    </w:p>
    <w:p w14:paraId="6D65F8D4" w14:textId="77777777" w:rsidR="003B4B96" w:rsidRDefault="003B4B96">
      <w:pPr>
        <w:pStyle w:val="a3"/>
        <w:spacing w:before="9"/>
        <w:ind w:left="0"/>
        <w:rPr>
          <w:b/>
          <w:sz w:val="27"/>
        </w:rPr>
      </w:pPr>
    </w:p>
    <w:p w14:paraId="7C07C4B7" w14:textId="77777777" w:rsidR="005A5476" w:rsidRDefault="005A5476" w:rsidP="003B4B96">
      <w:pPr>
        <w:pStyle w:val="a3"/>
        <w:spacing w:before="22" w:line="259" w:lineRule="auto"/>
        <w:ind w:right="1009"/>
        <w:jc w:val="center"/>
        <w:rPr>
          <w:b/>
        </w:rPr>
      </w:pPr>
    </w:p>
    <w:p w14:paraId="5112894E" w14:textId="77777777" w:rsidR="003B4B96" w:rsidRPr="004F0FA7" w:rsidRDefault="003B4B96" w:rsidP="003B4B96">
      <w:pPr>
        <w:pStyle w:val="a3"/>
        <w:spacing w:before="22" w:line="259" w:lineRule="auto"/>
        <w:ind w:right="1009"/>
        <w:jc w:val="center"/>
        <w:rPr>
          <w:b/>
          <w:sz w:val="23"/>
          <w:szCs w:val="23"/>
        </w:rPr>
      </w:pPr>
      <w:r w:rsidRPr="004F0FA7">
        <w:rPr>
          <w:b/>
          <w:sz w:val="23"/>
          <w:szCs w:val="23"/>
        </w:rPr>
        <w:lastRenderedPageBreak/>
        <w:t>Содержание</w:t>
      </w:r>
    </w:p>
    <w:p w14:paraId="4F2A53AC" w14:textId="77777777" w:rsidR="003B4B96" w:rsidRPr="004F0FA7" w:rsidRDefault="003B4B96" w:rsidP="003B4B96">
      <w:pPr>
        <w:pStyle w:val="a3"/>
        <w:spacing w:before="22" w:line="259" w:lineRule="auto"/>
        <w:ind w:right="1009"/>
        <w:jc w:val="center"/>
        <w:rPr>
          <w:b/>
          <w:sz w:val="23"/>
          <w:szCs w:val="23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8"/>
        <w:gridCol w:w="4841"/>
      </w:tblGrid>
      <w:tr w:rsidR="003B4B96" w:rsidRPr="004F0FA7" w14:paraId="0694C1A6" w14:textId="77777777" w:rsidTr="00C7003A">
        <w:tc>
          <w:tcPr>
            <w:tcW w:w="10106" w:type="dxa"/>
            <w:gridSpan w:val="2"/>
          </w:tcPr>
          <w:p w14:paraId="25D8BB43" w14:textId="77777777" w:rsidR="003B4B96" w:rsidRPr="004F0FA7" w:rsidRDefault="003B4B96" w:rsidP="003B4B96">
            <w:pPr>
              <w:pStyle w:val="a3"/>
              <w:spacing w:before="22" w:line="259" w:lineRule="auto"/>
              <w:ind w:right="1009"/>
              <w:jc w:val="center"/>
              <w:rPr>
                <w:b/>
                <w:sz w:val="23"/>
                <w:szCs w:val="23"/>
              </w:rPr>
            </w:pPr>
            <w:r w:rsidRPr="004F0FA7">
              <w:rPr>
                <w:b/>
                <w:sz w:val="23"/>
                <w:szCs w:val="23"/>
              </w:rPr>
              <w:t>Наименование раздела</w:t>
            </w:r>
          </w:p>
        </w:tc>
      </w:tr>
      <w:tr w:rsidR="003B4B96" w:rsidRPr="004F0FA7" w14:paraId="6F39FC0C" w14:textId="77777777" w:rsidTr="003B4B96">
        <w:tc>
          <w:tcPr>
            <w:tcW w:w="5053" w:type="dxa"/>
          </w:tcPr>
          <w:p w14:paraId="13D5BBA6" w14:textId="77777777" w:rsidR="003B4B96" w:rsidRPr="004F0FA7" w:rsidRDefault="003B4B96" w:rsidP="003B4B96">
            <w:pPr>
              <w:pStyle w:val="a3"/>
              <w:spacing w:before="22" w:line="259" w:lineRule="auto"/>
              <w:ind w:right="1009"/>
              <w:rPr>
                <w:sz w:val="23"/>
                <w:szCs w:val="23"/>
              </w:rPr>
            </w:pPr>
            <w:r w:rsidRPr="004F0FA7">
              <w:rPr>
                <w:sz w:val="23"/>
                <w:szCs w:val="23"/>
              </w:rPr>
              <w:t>Раздел 1</w:t>
            </w:r>
          </w:p>
        </w:tc>
        <w:tc>
          <w:tcPr>
            <w:tcW w:w="5053" w:type="dxa"/>
          </w:tcPr>
          <w:p w14:paraId="098C8794" w14:textId="77777777" w:rsidR="003B4B96" w:rsidRPr="004F0FA7" w:rsidRDefault="00074888" w:rsidP="00074888">
            <w:pPr>
              <w:pStyle w:val="a3"/>
              <w:spacing w:before="22" w:line="259" w:lineRule="auto"/>
              <w:ind w:right="1009"/>
              <w:rPr>
                <w:sz w:val="23"/>
                <w:szCs w:val="23"/>
              </w:rPr>
            </w:pPr>
            <w:r w:rsidRPr="004F0FA7">
              <w:rPr>
                <w:sz w:val="23"/>
                <w:szCs w:val="23"/>
              </w:rPr>
              <w:t>Информация об обществе</w:t>
            </w:r>
          </w:p>
        </w:tc>
      </w:tr>
      <w:tr w:rsidR="003B4B96" w:rsidRPr="004F0FA7" w14:paraId="19E24378" w14:textId="77777777" w:rsidTr="003B4B96">
        <w:tc>
          <w:tcPr>
            <w:tcW w:w="5053" w:type="dxa"/>
          </w:tcPr>
          <w:p w14:paraId="1E875CE9" w14:textId="77777777" w:rsidR="003B4B96" w:rsidRPr="004F0FA7" w:rsidRDefault="003B4B96" w:rsidP="003B4B96">
            <w:pPr>
              <w:pStyle w:val="a3"/>
              <w:spacing w:before="22" w:line="259" w:lineRule="auto"/>
              <w:ind w:right="1009"/>
              <w:rPr>
                <w:sz w:val="23"/>
                <w:szCs w:val="23"/>
              </w:rPr>
            </w:pPr>
            <w:r w:rsidRPr="004F0FA7">
              <w:rPr>
                <w:sz w:val="23"/>
                <w:szCs w:val="23"/>
              </w:rPr>
              <w:t>Раздел 2</w:t>
            </w:r>
          </w:p>
        </w:tc>
        <w:tc>
          <w:tcPr>
            <w:tcW w:w="5053" w:type="dxa"/>
          </w:tcPr>
          <w:p w14:paraId="4A04168F" w14:textId="77777777" w:rsidR="003B4B96" w:rsidRPr="004F0FA7" w:rsidRDefault="00074888" w:rsidP="00074888">
            <w:pPr>
              <w:pStyle w:val="a3"/>
              <w:spacing w:before="22" w:line="259" w:lineRule="auto"/>
              <w:ind w:right="1009"/>
              <w:rPr>
                <w:sz w:val="23"/>
                <w:szCs w:val="23"/>
              </w:rPr>
            </w:pPr>
            <w:r w:rsidRPr="004F0FA7">
              <w:rPr>
                <w:sz w:val="23"/>
                <w:szCs w:val="23"/>
              </w:rPr>
              <w:t>Итоги работы Общества</w:t>
            </w:r>
          </w:p>
        </w:tc>
      </w:tr>
      <w:tr w:rsidR="003B4B96" w:rsidRPr="004F0FA7" w14:paraId="355EB243" w14:textId="77777777" w:rsidTr="003B4B96">
        <w:tc>
          <w:tcPr>
            <w:tcW w:w="5053" w:type="dxa"/>
          </w:tcPr>
          <w:p w14:paraId="18430C11" w14:textId="77777777" w:rsidR="003B4B96" w:rsidRPr="004F0FA7" w:rsidRDefault="003B4B96" w:rsidP="003B4B96">
            <w:pPr>
              <w:pStyle w:val="a3"/>
              <w:spacing w:before="22" w:line="259" w:lineRule="auto"/>
              <w:ind w:right="1009"/>
              <w:rPr>
                <w:sz w:val="23"/>
                <w:szCs w:val="23"/>
              </w:rPr>
            </w:pPr>
            <w:r w:rsidRPr="004F0FA7">
              <w:rPr>
                <w:sz w:val="23"/>
                <w:szCs w:val="23"/>
              </w:rPr>
              <w:t>Раздел 3</w:t>
            </w:r>
          </w:p>
        </w:tc>
        <w:tc>
          <w:tcPr>
            <w:tcW w:w="5053" w:type="dxa"/>
          </w:tcPr>
          <w:p w14:paraId="5F32A7DD" w14:textId="77777777" w:rsidR="003B4B96" w:rsidRPr="004F0FA7" w:rsidRDefault="00074888" w:rsidP="00074888">
            <w:pPr>
              <w:pStyle w:val="a3"/>
              <w:spacing w:before="22" w:line="259" w:lineRule="auto"/>
              <w:ind w:right="1009"/>
              <w:rPr>
                <w:sz w:val="23"/>
                <w:szCs w:val="23"/>
              </w:rPr>
            </w:pPr>
            <w:r w:rsidRPr="004F0FA7">
              <w:rPr>
                <w:sz w:val="23"/>
                <w:szCs w:val="23"/>
              </w:rPr>
              <w:t>Положение Общества в отрасли</w:t>
            </w:r>
          </w:p>
        </w:tc>
      </w:tr>
      <w:tr w:rsidR="003B4B96" w:rsidRPr="004F0FA7" w14:paraId="5E0EB42F" w14:textId="77777777" w:rsidTr="003B4B96">
        <w:tc>
          <w:tcPr>
            <w:tcW w:w="5053" w:type="dxa"/>
          </w:tcPr>
          <w:p w14:paraId="0CE97A2D" w14:textId="77777777" w:rsidR="003B4B96" w:rsidRPr="004F0FA7" w:rsidRDefault="003B4B96" w:rsidP="003B4B96">
            <w:pPr>
              <w:pStyle w:val="a3"/>
              <w:spacing w:before="22" w:line="259" w:lineRule="auto"/>
              <w:ind w:right="1009"/>
              <w:rPr>
                <w:sz w:val="23"/>
                <w:szCs w:val="23"/>
              </w:rPr>
            </w:pPr>
            <w:r w:rsidRPr="004F0FA7">
              <w:rPr>
                <w:sz w:val="23"/>
                <w:szCs w:val="23"/>
              </w:rPr>
              <w:t>Раздел 4</w:t>
            </w:r>
          </w:p>
        </w:tc>
        <w:tc>
          <w:tcPr>
            <w:tcW w:w="5053" w:type="dxa"/>
          </w:tcPr>
          <w:p w14:paraId="7400CEE9" w14:textId="77777777" w:rsidR="003B4B96" w:rsidRPr="004F0FA7" w:rsidRDefault="00074888" w:rsidP="00074888">
            <w:pPr>
              <w:pStyle w:val="a3"/>
              <w:spacing w:before="22" w:line="259" w:lineRule="auto"/>
              <w:ind w:right="1009"/>
              <w:rPr>
                <w:sz w:val="23"/>
                <w:szCs w:val="23"/>
              </w:rPr>
            </w:pPr>
            <w:r w:rsidRPr="004F0FA7">
              <w:rPr>
                <w:sz w:val="23"/>
                <w:szCs w:val="23"/>
              </w:rPr>
              <w:t>Состояние чистых активов</w:t>
            </w:r>
          </w:p>
        </w:tc>
      </w:tr>
      <w:tr w:rsidR="003B4B96" w:rsidRPr="004F0FA7" w14:paraId="01276982" w14:textId="77777777" w:rsidTr="003B4B96">
        <w:tc>
          <w:tcPr>
            <w:tcW w:w="5053" w:type="dxa"/>
          </w:tcPr>
          <w:p w14:paraId="75234C82" w14:textId="77777777" w:rsidR="003B4B96" w:rsidRPr="004F0FA7" w:rsidRDefault="003B4B96" w:rsidP="003B4B96">
            <w:pPr>
              <w:pStyle w:val="a3"/>
              <w:spacing w:before="22" w:line="259" w:lineRule="auto"/>
              <w:ind w:right="1009"/>
              <w:rPr>
                <w:sz w:val="23"/>
                <w:szCs w:val="23"/>
              </w:rPr>
            </w:pPr>
            <w:r w:rsidRPr="004F0FA7">
              <w:rPr>
                <w:sz w:val="23"/>
                <w:szCs w:val="23"/>
              </w:rPr>
              <w:t>Раздел 5</w:t>
            </w:r>
          </w:p>
        </w:tc>
        <w:tc>
          <w:tcPr>
            <w:tcW w:w="5053" w:type="dxa"/>
          </w:tcPr>
          <w:p w14:paraId="663B0478" w14:textId="77777777" w:rsidR="003B4B96" w:rsidRPr="004F0FA7" w:rsidRDefault="00074888" w:rsidP="00074888">
            <w:pPr>
              <w:pStyle w:val="a3"/>
              <w:spacing w:before="22" w:line="259" w:lineRule="auto"/>
              <w:ind w:right="1009"/>
              <w:rPr>
                <w:sz w:val="23"/>
                <w:szCs w:val="23"/>
              </w:rPr>
            </w:pPr>
            <w:r w:rsidRPr="004F0FA7">
              <w:rPr>
                <w:sz w:val="23"/>
                <w:szCs w:val="23"/>
              </w:rPr>
              <w:t>Выплата прибыли участникам</w:t>
            </w:r>
          </w:p>
        </w:tc>
      </w:tr>
      <w:tr w:rsidR="003B4B96" w:rsidRPr="004F0FA7" w14:paraId="4B638504" w14:textId="77777777" w:rsidTr="003B4B96">
        <w:tc>
          <w:tcPr>
            <w:tcW w:w="5053" w:type="dxa"/>
          </w:tcPr>
          <w:p w14:paraId="600741A5" w14:textId="77777777" w:rsidR="003B4B96" w:rsidRPr="004F0FA7" w:rsidRDefault="003B4B96" w:rsidP="003B4B96">
            <w:pPr>
              <w:pStyle w:val="a3"/>
              <w:spacing w:before="22" w:line="259" w:lineRule="auto"/>
              <w:ind w:right="1009"/>
              <w:rPr>
                <w:sz w:val="23"/>
                <w:szCs w:val="23"/>
              </w:rPr>
            </w:pPr>
            <w:r w:rsidRPr="004F0FA7">
              <w:rPr>
                <w:sz w:val="23"/>
                <w:szCs w:val="23"/>
              </w:rPr>
              <w:t>Раздел 6</w:t>
            </w:r>
          </w:p>
        </w:tc>
        <w:tc>
          <w:tcPr>
            <w:tcW w:w="5053" w:type="dxa"/>
          </w:tcPr>
          <w:p w14:paraId="116E313C" w14:textId="77777777" w:rsidR="003B4B96" w:rsidRPr="004F0FA7" w:rsidRDefault="00074888" w:rsidP="00074888">
            <w:pPr>
              <w:pStyle w:val="a3"/>
              <w:spacing w:before="22" w:line="259" w:lineRule="auto"/>
              <w:ind w:right="1009"/>
              <w:rPr>
                <w:sz w:val="23"/>
                <w:szCs w:val="23"/>
              </w:rPr>
            </w:pPr>
            <w:r w:rsidRPr="004F0FA7">
              <w:rPr>
                <w:sz w:val="23"/>
                <w:szCs w:val="23"/>
              </w:rPr>
              <w:t>Информация о директоре</w:t>
            </w:r>
          </w:p>
        </w:tc>
      </w:tr>
    </w:tbl>
    <w:p w14:paraId="43F2C976" w14:textId="77777777" w:rsidR="003B4B96" w:rsidRPr="004F0FA7" w:rsidRDefault="003B4B96">
      <w:pPr>
        <w:pStyle w:val="a3"/>
        <w:spacing w:before="9"/>
        <w:ind w:left="0"/>
        <w:rPr>
          <w:b/>
          <w:sz w:val="23"/>
          <w:szCs w:val="23"/>
        </w:rPr>
      </w:pPr>
    </w:p>
    <w:p w14:paraId="542799FE" w14:textId="77777777" w:rsidR="00C24955" w:rsidRPr="004F0FA7" w:rsidRDefault="00C91FB3" w:rsidP="00C91FB3">
      <w:pPr>
        <w:pStyle w:val="1"/>
        <w:tabs>
          <w:tab w:val="left" w:pos="363"/>
        </w:tabs>
        <w:ind w:left="122" w:firstLine="0"/>
        <w:rPr>
          <w:sz w:val="23"/>
          <w:szCs w:val="23"/>
        </w:rPr>
      </w:pPr>
      <w:r w:rsidRPr="004F0FA7">
        <w:rPr>
          <w:sz w:val="23"/>
          <w:szCs w:val="23"/>
        </w:rPr>
        <w:t xml:space="preserve">Раздел 1. </w:t>
      </w:r>
      <w:r w:rsidR="004F0FA7" w:rsidRPr="004F0FA7">
        <w:rPr>
          <w:sz w:val="23"/>
          <w:szCs w:val="23"/>
        </w:rPr>
        <w:t>Информация об</w:t>
      </w:r>
      <w:r w:rsidR="004F0FA7" w:rsidRPr="004F0FA7">
        <w:rPr>
          <w:spacing w:val="-1"/>
          <w:sz w:val="23"/>
          <w:szCs w:val="23"/>
        </w:rPr>
        <w:t xml:space="preserve"> </w:t>
      </w:r>
      <w:r w:rsidR="004F0FA7" w:rsidRPr="004F0FA7">
        <w:rPr>
          <w:sz w:val="23"/>
          <w:szCs w:val="23"/>
        </w:rPr>
        <w:t>Обществе</w:t>
      </w:r>
    </w:p>
    <w:p w14:paraId="0E4B9538" w14:textId="77777777" w:rsidR="00C24955" w:rsidRPr="004F0FA7" w:rsidRDefault="00C24955">
      <w:pPr>
        <w:pStyle w:val="a3"/>
        <w:spacing w:before="6"/>
        <w:ind w:left="0"/>
        <w:rPr>
          <w:b/>
          <w:sz w:val="23"/>
          <w:szCs w:val="23"/>
        </w:rPr>
      </w:pPr>
    </w:p>
    <w:p w14:paraId="04A8470F" w14:textId="77777777" w:rsidR="00074888" w:rsidRPr="004F0FA7" w:rsidRDefault="00074888" w:rsidP="00EB36F6">
      <w:pPr>
        <w:pStyle w:val="a3"/>
        <w:jc w:val="both"/>
        <w:rPr>
          <w:sz w:val="23"/>
          <w:szCs w:val="23"/>
        </w:rPr>
      </w:pPr>
      <w:r w:rsidRPr="004F0FA7">
        <w:rPr>
          <w:sz w:val="23"/>
          <w:szCs w:val="23"/>
        </w:rPr>
        <w:t>1.1. Полное наименование: Общество с ограниченной ответственностью «</w:t>
      </w:r>
      <w:proofErr w:type="spellStart"/>
      <w:r w:rsidRPr="004F0FA7">
        <w:rPr>
          <w:sz w:val="23"/>
          <w:szCs w:val="23"/>
        </w:rPr>
        <w:t>Татнефтехим</w:t>
      </w:r>
      <w:proofErr w:type="spellEnd"/>
      <w:r w:rsidRPr="004F0FA7">
        <w:rPr>
          <w:sz w:val="23"/>
          <w:szCs w:val="23"/>
        </w:rPr>
        <w:t>».</w:t>
      </w:r>
    </w:p>
    <w:p w14:paraId="46BAC964" w14:textId="77777777" w:rsidR="00074888" w:rsidRPr="004F0FA7" w:rsidRDefault="00074888" w:rsidP="00EB36F6">
      <w:pPr>
        <w:pStyle w:val="a3"/>
        <w:jc w:val="both"/>
        <w:rPr>
          <w:sz w:val="23"/>
          <w:szCs w:val="23"/>
        </w:rPr>
      </w:pPr>
      <w:r w:rsidRPr="004F0FA7">
        <w:rPr>
          <w:sz w:val="23"/>
          <w:szCs w:val="23"/>
        </w:rPr>
        <w:t>1.2. Краткое наименование: ООО «</w:t>
      </w:r>
      <w:proofErr w:type="spellStart"/>
      <w:r w:rsidRPr="004F0FA7">
        <w:rPr>
          <w:sz w:val="23"/>
          <w:szCs w:val="23"/>
        </w:rPr>
        <w:t>Татнефтехим</w:t>
      </w:r>
      <w:proofErr w:type="spellEnd"/>
      <w:r w:rsidRPr="004F0FA7">
        <w:rPr>
          <w:sz w:val="23"/>
          <w:szCs w:val="23"/>
        </w:rPr>
        <w:t>».</w:t>
      </w:r>
    </w:p>
    <w:p w14:paraId="06CCCAFD" w14:textId="77777777" w:rsidR="00074888" w:rsidRPr="004F0FA7" w:rsidRDefault="00074888" w:rsidP="00EB36F6">
      <w:pPr>
        <w:pStyle w:val="a3"/>
        <w:jc w:val="both"/>
        <w:rPr>
          <w:sz w:val="23"/>
          <w:szCs w:val="23"/>
        </w:rPr>
      </w:pPr>
      <w:r w:rsidRPr="004F0FA7">
        <w:rPr>
          <w:sz w:val="23"/>
          <w:szCs w:val="23"/>
        </w:rPr>
        <w:t xml:space="preserve">1.3. Местонахождение и адрес: 423810, Республика Татарстан, город Набережные Челны, проспект Хасана </w:t>
      </w:r>
      <w:proofErr w:type="spellStart"/>
      <w:r w:rsidRPr="004F0FA7">
        <w:rPr>
          <w:sz w:val="23"/>
          <w:szCs w:val="23"/>
        </w:rPr>
        <w:t>Туфана</w:t>
      </w:r>
      <w:proofErr w:type="spellEnd"/>
      <w:r w:rsidRPr="004F0FA7">
        <w:rPr>
          <w:sz w:val="23"/>
          <w:szCs w:val="23"/>
        </w:rPr>
        <w:t>, дом 12, офис 0807.</w:t>
      </w:r>
    </w:p>
    <w:p w14:paraId="7993EE39" w14:textId="77777777" w:rsidR="00074888" w:rsidRPr="004F0FA7" w:rsidRDefault="00074888" w:rsidP="00EB36F6">
      <w:pPr>
        <w:pStyle w:val="a3"/>
        <w:jc w:val="both"/>
        <w:rPr>
          <w:sz w:val="23"/>
          <w:szCs w:val="23"/>
        </w:rPr>
      </w:pPr>
      <w:r w:rsidRPr="004F0FA7">
        <w:rPr>
          <w:sz w:val="23"/>
          <w:szCs w:val="23"/>
        </w:rPr>
        <w:t xml:space="preserve">1.4. Номер телефона и адрес электронной почты: +7(843)20-20-843, </w:t>
      </w:r>
      <w:hyperlink r:id="rId6" w:history="1">
        <w:r w:rsidRPr="00760C3F">
          <w:rPr>
            <w:rStyle w:val="a6"/>
            <w:color w:val="000000" w:themeColor="text1"/>
            <w:sz w:val="23"/>
            <w:szCs w:val="23"/>
          </w:rPr>
          <w:t>tnh@tnh16.ru</w:t>
        </w:r>
      </w:hyperlink>
      <w:r w:rsidRPr="00760C3F">
        <w:rPr>
          <w:color w:val="000000" w:themeColor="text1"/>
          <w:sz w:val="23"/>
          <w:szCs w:val="23"/>
        </w:rPr>
        <w:t>.</w:t>
      </w:r>
    </w:p>
    <w:p w14:paraId="3B270841" w14:textId="77777777" w:rsidR="00074888" w:rsidRPr="004F0FA7" w:rsidRDefault="00074888" w:rsidP="00EB36F6">
      <w:pPr>
        <w:pStyle w:val="a3"/>
        <w:jc w:val="both"/>
        <w:rPr>
          <w:sz w:val="23"/>
          <w:szCs w:val="23"/>
        </w:rPr>
      </w:pPr>
      <w:r w:rsidRPr="004F0FA7">
        <w:rPr>
          <w:sz w:val="23"/>
          <w:szCs w:val="23"/>
        </w:rPr>
        <w:t>1.5. Данные о государственной регистрации: зарегистрировано 06.10.2010 г. Межрайонной инспекцией Федеральной налоговой службы № 18 по Республике Татарстан.</w:t>
      </w:r>
    </w:p>
    <w:p w14:paraId="63746FB7" w14:textId="77777777" w:rsidR="00074888" w:rsidRPr="004F0FA7" w:rsidRDefault="00074888" w:rsidP="00EB36F6">
      <w:pPr>
        <w:pStyle w:val="a3"/>
        <w:jc w:val="both"/>
        <w:rPr>
          <w:sz w:val="23"/>
          <w:szCs w:val="23"/>
        </w:rPr>
      </w:pPr>
      <w:r w:rsidRPr="004F0FA7">
        <w:rPr>
          <w:sz w:val="23"/>
          <w:szCs w:val="23"/>
        </w:rPr>
        <w:t>1.6. ОГРН: 1101690056038.</w:t>
      </w:r>
    </w:p>
    <w:p w14:paraId="04EEB1FA" w14:textId="77777777" w:rsidR="00074888" w:rsidRPr="004F0FA7" w:rsidRDefault="00074888" w:rsidP="00EB36F6">
      <w:pPr>
        <w:pStyle w:val="a3"/>
        <w:jc w:val="both"/>
        <w:rPr>
          <w:sz w:val="23"/>
          <w:szCs w:val="23"/>
        </w:rPr>
      </w:pPr>
      <w:r w:rsidRPr="004F0FA7">
        <w:rPr>
          <w:sz w:val="23"/>
          <w:szCs w:val="23"/>
        </w:rPr>
        <w:t>1.7. Органами управления являются:</w:t>
      </w:r>
    </w:p>
    <w:p w14:paraId="542E65E9" w14:textId="2CE3336C" w:rsidR="006932FB" w:rsidRPr="00BE291C" w:rsidRDefault="006932FB" w:rsidP="00EB36F6">
      <w:pPr>
        <w:pStyle w:val="a4"/>
        <w:numPr>
          <w:ilvl w:val="0"/>
          <w:numId w:val="7"/>
        </w:numPr>
        <w:ind w:left="142" w:firstLine="0"/>
        <w:jc w:val="both"/>
        <w:rPr>
          <w:color w:val="000000" w:themeColor="text1"/>
          <w:sz w:val="23"/>
          <w:szCs w:val="23"/>
        </w:rPr>
      </w:pPr>
      <w:r w:rsidRPr="00BE291C">
        <w:rPr>
          <w:color w:val="000000" w:themeColor="text1"/>
          <w:sz w:val="23"/>
          <w:szCs w:val="23"/>
        </w:rPr>
        <w:t>Высшим органом Общества является общее собрание участников</w:t>
      </w:r>
      <w:r w:rsidR="00D656D0">
        <w:rPr>
          <w:color w:val="000000" w:themeColor="text1"/>
          <w:sz w:val="23"/>
          <w:szCs w:val="23"/>
        </w:rPr>
        <w:t xml:space="preserve"> </w:t>
      </w:r>
      <w:r w:rsidR="00D656D0" w:rsidRPr="00787352">
        <w:rPr>
          <w:color w:val="000000" w:themeColor="text1"/>
          <w:sz w:val="23"/>
          <w:szCs w:val="23"/>
        </w:rPr>
        <w:t>Общества</w:t>
      </w:r>
      <w:r w:rsidRPr="00787352">
        <w:rPr>
          <w:color w:val="000000" w:themeColor="text1"/>
          <w:sz w:val="23"/>
          <w:szCs w:val="23"/>
        </w:rPr>
        <w:t>;</w:t>
      </w:r>
    </w:p>
    <w:p w14:paraId="13088E4A" w14:textId="230A9854" w:rsidR="00074888" w:rsidRPr="00BE291C" w:rsidRDefault="006308E1" w:rsidP="00EB36F6">
      <w:pPr>
        <w:pStyle w:val="a3"/>
        <w:numPr>
          <w:ilvl w:val="0"/>
          <w:numId w:val="7"/>
        </w:numPr>
        <w:ind w:left="142" w:firstLine="0"/>
        <w:jc w:val="both"/>
        <w:rPr>
          <w:color w:val="000000" w:themeColor="text1"/>
          <w:sz w:val="23"/>
          <w:szCs w:val="23"/>
        </w:rPr>
      </w:pPr>
      <w:r w:rsidRPr="00BE291C">
        <w:rPr>
          <w:color w:val="000000" w:themeColor="text1"/>
          <w:sz w:val="23"/>
          <w:szCs w:val="23"/>
        </w:rPr>
        <w:t>Исполнительным органом Общества коллегиальный –</w:t>
      </w:r>
      <w:r w:rsidR="00787352">
        <w:rPr>
          <w:color w:val="000000" w:themeColor="text1"/>
          <w:sz w:val="23"/>
          <w:szCs w:val="23"/>
        </w:rPr>
        <w:t xml:space="preserve"> </w:t>
      </w:r>
      <w:r w:rsidR="000E1959" w:rsidRPr="00A054F8">
        <w:rPr>
          <w:color w:val="000000" w:themeColor="text1"/>
          <w:sz w:val="23"/>
          <w:szCs w:val="23"/>
        </w:rPr>
        <w:t xml:space="preserve">Председатель правления </w:t>
      </w:r>
      <w:r w:rsidRPr="00BE291C">
        <w:rPr>
          <w:color w:val="000000" w:themeColor="text1"/>
          <w:sz w:val="23"/>
          <w:szCs w:val="23"/>
        </w:rPr>
        <w:t>Генеральный директор, а также управляющий – индивидуальный предприниматель, назначенный в соответствии с действующим законодательством.</w:t>
      </w:r>
    </w:p>
    <w:p w14:paraId="4A475CE9" w14:textId="77777777" w:rsidR="00074888" w:rsidRPr="00BE291C" w:rsidRDefault="006308E1" w:rsidP="00EB36F6">
      <w:pPr>
        <w:pStyle w:val="a3"/>
        <w:jc w:val="both"/>
        <w:rPr>
          <w:color w:val="000000" w:themeColor="text1"/>
          <w:sz w:val="23"/>
          <w:szCs w:val="23"/>
        </w:rPr>
      </w:pPr>
      <w:r w:rsidRPr="00BE291C">
        <w:rPr>
          <w:color w:val="000000" w:themeColor="text1"/>
          <w:sz w:val="23"/>
          <w:szCs w:val="23"/>
        </w:rPr>
        <w:t>Формирование Совета директоров (наблюдательного совета) уставом Общества не предусмотрено.</w:t>
      </w:r>
    </w:p>
    <w:p w14:paraId="2EC4410B" w14:textId="77777777" w:rsidR="006308E1" w:rsidRPr="004F0FA7" w:rsidRDefault="006308E1" w:rsidP="00EB36F6">
      <w:pPr>
        <w:pStyle w:val="a3"/>
        <w:jc w:val="both"/>
        <w:rPr>
          <w:sz w:val="23"/>
          <w:szCs w:val="23"/>
        </w:rPr>
      </w:pPr>
      <w:r w:rsidRPr="004F0FA7">
        <w:rPr>
          <w:sz w:val="23"/>
          <w:szCs w:val="23"/>
        </w:rPr>
        <w:t>Ревизионная комиссия (ревизор) в Обществе не создается (не избирается).</w:t>
      </w:r>
    </w:p>
    <w:p w14:paraId="3A001A23" w14:textId="77777777" w:rsidR="006308E1" w:rsidRPr="004F0FA7" w:rsidRDefault="006308E1" w:rsidP="00EB36F6">
      <w:pPr>
        <w:pStyle w:val="a3"/>
        <w:jc w:val="both"/>
        <w:rPr>
          <w:sz w:val="23"/>
          <w:szCs w:val="23"/>
        </w:rPr>
      </w:pPr>
      <w:r w:rsidRPr="004F0FA7">
        <w:rPr>
          <w:sz w:val="23"/>
          <w:szCs w:val="23"/>
        </w:rPr>
        <w:t>1.8. Сфера деятельности: Торговля оптовая твердым, жидким и газообразным топливом и подобными продуктами.</w:t>
      </w:r>
    </w:p>
    <w:p w14:paraId="30F79412" w14:textId="77777777" w:rsidR="00C91FB3" w:rsidRPr="004F0FA7" w:rsidRDefault="00C91FB3" w:rsidP="00EB36F6">
      <w:pPr>
        <w:pStyle w:val="a3"/>
        <w:jc w:val="both"/>
        <w:rPr>
          <w:sz w:val="23"/>
          <w:szCs w:val="23"/>
        </w:rPr>
      </w:pPr>
    </w:p>
    <w:p w14:paraId="24F84AD6" w14:textId="77777777" w:rsidR="00C91FB3" w:rsidRPr="004F0FA7" w:rsidRDefault="00C91FB3" w:rsidP="00EB36F6">
      <w:pPr>
        <w:pStyle w:val="1"/>
        <w:tabs>
          <w:tab w:val="left" w:pos="363"/>
        </w:tabs>
        <w:ind w:left="122" w:firstLine="0"/>
        <w:jc w:val="both"/>
        <w:rPr>
          <w:sz w:val="23"/>
          <w:szCs w:val="23"/>
        </w:rPr>
      </w:pPr>
      <w:r w:rsidRPr="004F0FA7">
        <w:rPr>
          <w:sz w:val="23"/>
          <w:szCs w:val="23"/>
        </w:rPr>
        <w:t>Раздел 2. Итоги работы Общества</w:t>
      </w:r>
    </w:p>
    <w:p w14:paraId="645BB47A" w14:textId="77777777" w:rsidR="00C91FB3" w:rsidRPr="00E93131" w:rsidRDefault="00C91FB3" w:rsidP="00EB36F6">
      <w:pPr>
        <w:pStyle w:val="a3"/>
        <w:jc w:val="both"/>
        <w:rPr>
          <w:color w:val="000000" w:themeColor="text1"/>
          <w:sz w:val="23"/>
          <w:szCs w:val="23"/>
        </w:rPr>
      </w:pPr>
    </w:p>
    <w:p w14:paraId="4747CE92" w14:textId="41CC9377" w:rsidR="002E039C" w:rsidRPr="00B47959" w:rsidRDefault="00B47959" w:rsidP="00F56B1A">
      <w:pPr>
        <w:pStyle w:val="a3"/>
        <w:jc w:val="both"/>
        <w:rPr>
          <w:color w:val="000000" w:themeColor="text1"/>
          <w:sz w:val="23"/>
          <w:szCs w:val="23"/>
        </w:rPr>
      </w:pPr>
      <w:r w:rsidRPr="00B47959">
        <w:rPr>
          <w:color w:val="000000"/>
          <w:sz w:val="23"/>
          <w:szCs w:val="23"/>
          <w:lang w:eastAsia="ru-RU"/>
        </w:rPr>
        <w:t>В 2024 году</w:t>
      </w:r>
      <w:r>
        <w:rPr>
          <w:color w:val="000000"/>
          <w:sz w:val="23"/>
          <w:szCs w:val="23"/>
          <w:lang w:eastAsia="ru-RU"/>
        </w:rPr>
        <w:t xml:space="preserve"> ООО «</w:t>
      </w:r>
      <w:proofErr w:type="spellStart"/>
      <w:r>
        <w:rPr>
          <w:color w:val="000000"/>
          <w:sz w:val="23"/>
          <w:szCs w:val="23"/>
          <w:lang w:eastAsia="ru-RU"/>
        </w:rPr>
        <w:t>Татнефтехим</w:t>
      </w:r>
      <w:proofErr w:type="spellEnd"/>
      <w:r>
        <w:rPr>
          <w:color w:val="000000"/>
          <w:sz w:val="23"/>
          <w:szCs w:val="23"/>
          <w:lang w:eastAsia="ru-RU"/>
        </w:rPr>
        <w:t>»</w:t>
      </w:r>
      <w:r w:rsidRPr="00B47959">
        <w:rPr>
          <w:color w:val="000000"/>
          <w:sz w:val="23"/>
          <w:szCs w:val="23"/>
          <w:lang w:eastAsia="ru-RU"/>
        </w:rPr>
        <w:t xml:space="preserve"> на базе существующей инфраструктуры организовано производство высокооктановых бензинов, соответствующих стандартам АИ-95, АИ-98 и АИ-100, что позволило до загрузить имеющиеся мощности</w:t>
      </w:r>
      <w:r>
        <w:rPr>
          <w:color w:val="000000"/>
          <w:sz w:val="23"/>
          <w:szCs w:val="23"/>
          <w:lang w:eastAsia="ru-RU"/>
        </w:rPr>
        <w:t>.</w:t>
      </w:r>
    </w:p>
    <w:p w14:paraId="1D8B197E" w14:textId="5A29AEDB" w:rsidR="00F73CC6" w:rsidRPr="00A700E6" w:rsidRDefault="00A700E6" w:rsidP="00F73CC6">
      <w:pPr>
        <w:pStyle w:val="a3"/>
        <w:jc w:val="both"/>
        <w:rPr>
          <w:color w:val="000000" w:themeColor="text1"/>
          <w:sz w:val="23"/>
          <w:szCs w:val="23"/>
        </w:rPr>
      </w:pPr>
      <w:r w:rsidRPr="00A700E6">
        <w:rPr>
          <w:color w:val="000000"/>
          <w:sz w:val="23"/>
          <w:szCs w:val="23"/>
          <w:lang w:eastAsia="ru-RU"/>
        </w:rPr>
        <w:t>Выручка Компании за 2024 год выросла на 21,3% относительно результатов за 2023 год и составила 13,03 млрд руб., а прибыль от продаж выросла более чем на 3</w:t>
      </w:r>
      <w:r w:rsidR="007A4834">
        <w:rPr>
          <w:color w:val="000000"/>
          <w:sz w:val="23"/>
          <w:szCs w:val="23"/>
          <w:lang w:eastAsia="ru-RU"/>
        </w:rPr>
        <w:t>9</w:t>
      </w:r>
      <w:r w:rsidRPr="00A700E6">
        <w:rPr>
          <w:color w:val="000000"/>
          <w:sz w:val="23"/>
          <w:szCs w:val="23"/>
          <w:lang w:eastAsia="ru-RU"/>
        </w:rPr>
        <w:t>,</w:t>
      </w:r>
      <w:r w:rsidR="007A4834">
        <w:rPr>
          <w:color w:val="000000"/>
          <w:sz w:val="23"/>
          <w:szCs w:val="23"/>
          <w:lang w:eastAsia="ru-RU"/>
        </w:rPr>
        <w:t>5</w:t>
      </w:r>
      <w:r w:rsidRPr="00A700E6">
        <w:rPr>
          <w:color w:val="000000"/>
          <w:sz w:val="23"/>
          <w:szCs w:val="23"/>
          <w:lang w:eastAsia="ru-RU"/>
        </w:rPr>
        <w:t xml:space="preserve">4% до уровня </w:t>
      </w:r>
      <w:r w:rsidR="007A4834">
        <w:rPr>
          <w:color w:val="000000"/>
          <w:sz w:val="23"/>
          <w:szCs w:val="23"/>
          <w:lang w:eastAsia="ru-RU"/>
        </w:rPr>
        <w:t xml:space="preserve">551,5 </w:t>
      </w:r>
      <w:r w:rsidRPr="00A700E6">
        <w:rPr>
          <w:color w:val="000000"/>
          <w:sz w:val="23"/>
          <w:szCs w:val="23"/>
          <w:lang w:eastAsia="ru-RU"/>
        </w:rPr>
        <w:t>мл</w:t>
      </w:r>
      <w:r w:rsidR="00FA1C93">
        <w:rPr>
          <w:color w:val="000000"/>
          <w:sz w:val="23"/>
          <w:szCs w:val="23"/>
          <w:lang w:eastAsia="ru-RU"/>
        </w:rPr>
        <w:t xml:space="preserve">н </w:t>
      </w:r>
      <w:r w:rsidRPr="00A700E6">
        <w:rPr>
          <w:color w:val="000000"/>
          <w:sz w:val="23"/>
          <w:szCs w:val="23"/>
          <w:lang w:eastAsia="ru-RU"/>
        </w:rPr>
        <w:t>руб. Рост был обеспечен за счёт увеличения объёма продаж и увеличения производства собственного продукта.</w:t>
      </w:r>
    </w:p>
    <w:p w14:paraId="6E6C6967" w14:textId="0724DCEA" w:rsidR="004F5E07" w:rsidRDefault="004F5E07" w:rsidP="003464C8">
      <w:pPr>
        <w:pStyle w:val="a3"/>
        <w:jc w:val="both"/>
        <w:rPr>
          <w:color w:val="000000" w:themeColor="text1"/>
          <w:sz w:val="23"/>
          <w:szCs w:val="23"/>
        </w:rPr>
      </w:pPr>
      <w:r w:rsidRPr="004F5E07">
        <w:rPr>
          <w:color w:val="000000" w:themeColor="text1"/>
          <w:sz w:val="23"/>
          <w:szCs w:val="23"/>
        </w:rPr>
        <w:t>Показатель EBITDA за 2024 год вырос относительно результатов за 2023 г. на 36,93% до уровня 584 млн руб</w:t>
      </w:r>
      <w:r w:rsidR="00B34908">
        <w:rPr>
          <w:color w:val="000000" w:themeColor="text1"/>
          <w:sz w:val="23"/>
          <w:szCs w:val="23"/>
        </w:rPr>
        <w:t xml:space="preserve">. </w:t>
      </w:r>
      <w:r w:rsidRPr="004F5E07">
        <w:rPr>
          <w:color w:val="000000" w:themeColor="text1"/>
          <w:sz w:val="23"/>
          <w:szCs w:val="23"/>
        </w:rPr>
        <w:t>Чистая прибыль компании за 2024 года выросла относительно итогов 2023 г. на 7,1 % и составила 186,2 млн руб. Снижение рентабельности чистой прибыли до 1,43% (с 1,62% в 2023 г.) связано с ростом процентных расходов на 84,1%.</w:t>
      </w:r>
    </w:p>
    <w:p w14:paraId="4FCE1837" w14:textId="47D46DC2" w:rsidR="00B24060" w:rsidRPr="00B24060" w:rsidRDefault="00B24060" w:rsidP="00B24060">
      <w:pPr>
        <w:widowControl/>
        <w:autoSpaceDE/>
        <w:autoSpaceDN/>
        <w:ind w:right="-48"/>
        <w:jc w:val="both"/>
        <w:rPr>
          <w:bCs/>
          <w:color w:val="000000"/>
          <w:sz w:val="23"/>
          <w:szCs w:val="23"/>
          <w:lang w:eastAsia="ru-RU"/>
        </w:rPr>
      </w:pPr>
      <w:r>
        <w:rPr>
          <w:bCs/>
          <w:color w:val="000000"/>
          <w:sz w:val="23"/>
          <w:szCs w:val="23"/>
          <w:lang w:eastAsia="ru-RU"/>
        </w:rPr>
        <w:t xml:space="preserve">   </w:t>
      </w:r>
      <w:r w:rsidRPr="00B24060">
        <w:rPr>
          <w:bCs/>
          <w:color w:val="000000"/>
          <w:sz w:val="23"/>
          <w:szCs w:val="23"/>
          <w:lang w:eastAsia="ru-RU"/>
        </w:rPr>
        <w:t xml:space="preserve">В </w:t>
      </w:r>
      <w:r w:rsidRPr="00B24060">
        <w:rPr>
          <w:color w:val="000000"/>
          <w:sz w:val="23"/>
          <w:szCs w:val="23"/>
          <w:lang w:eastAsia="ru-RU"/>
        </w:rPr>
        <w:t>сентябре</w:t>
      </w:r>
      <w:r w:rsidRPr="00B24060">
        <w:rPr>
          <w:bCs/>
          <w:color w:val="000000"/>
          <w:sz w:val="23"/>
          <w:szCs w:val="23"/>
          <w:lang w:eastAsia="ru-RU"/>
        </w:rPr>
        <w:t xml:space="preserve"> 2024 года рейтинговое агентство «АКРА» подтвердило кредитный рейтинг ООО</w:t>
      </w:r>
      <w:r>
        <w:rPr>
          <w:bCs/>
          <w:color w:val="000000"/>
          <w:sz w:val="23"/>
          <w:szCs w:val="23"/>
          <w:lang w:eastAsia="ru-RU"/>
        </w:rPr>
        <w:t xml:space="preserve"> </w:t>
      </w:r>
      <w:r w:rsidRPr="00B24060">
        <w:rPr>
          <w:bCs/>
          <w:color w:val="000000"/>
          <w:sz w:val="23"/>
          <w:szCs w:val="23"/>
          <w:lang w:eastAsia="ru-RU"/>
        </w:rPr>
        <w:t>«</w:t>
      </w:r>
      <w:proofErr w:type="spellStart"/>
      <w:r w:rsidRPr="00B24060">
        <w:rPr>
          <w:bCs/>
          <w:color w:val="000000"/>
          <w:sz w:val="23"/>
          <w:szCs w:val="23"/>
          <w:lang w:eastAsia="ru-RU"/>
        </w:rPr>
        <w:t>Татнефтехим</w:t>
      </w:r>
      <w:proofErr w:type="spellEnd"/>
      <w:r w:rsidRPr="00B24060">
        <w:rPr>
          <w:bCs/>
          <w:color w:val="000000"/>
          <w:sz w:val="23"/>
          <w:szCs w:val="23"/>
          <w:lang w:eastAsia="ru-RU"/>
        </w:rPr>
        <w:t>» на уровне BB+ (RU), прогноз «Стабильный»</w:t>
      </w:r>
    </w:p>
    <w:p w14:paraId="3083DEBB" w14:textId="70FA78C2" w:rsidR="00B24060" w:rsidRPr="00B24060" w:rsidRDefault="00B24060" w:rsidP="00B24060">
      <w:pPr>
        <w:widowControl/>
        <w:autoSpaceDE/>
        <w:autoSpaceDN/>
        <w:ind w:right="-48"/>
        <w:jc w:val="both"/>
        <w:rPr>
          <w:color w:val="000000"/>
          <w:sz w:val="23"/>
          <w:szCs w:val="23"/>
          <w:lang w:eastAsia="ru-RU"/>
        </w:rPr>
      </w:pPr>
      <w:r>
        <w:rPr>
          <w:color w:val="000000"/>
          <w:sz w:val="23"/>
          <w:szCs w:val="23"/>
          <w:lang w:eastAsia="ru-RU"/>
        </w:rPr>
        <w:t xml:space="preserve">  </w:t>
      </w:r>
      <w:r w:rsidRPr="00B24060">
        <w:rPr>
          <w:color w:val="000000"/>
          <w:sz w:val="23"/>
          <w:szCs w:val="23"/>
          <w:lang w:eastAsia="ru-RU"/>
        </w:rPr>
        <w:t xml:space="preserve">Ссылка на пресс-релиз: </w:t>
      </w:r>
    </w:p>
    <w:p w14:paraId="4E048339" w14:textId="21100C02" w:rsidR="00B24060" w:rsidRPr="00B24060" w:rsidRDefault="00B24060" w:rsidP="00B24060">
      <w:pPr>
        <w:widowControl/>
        <w:autoSpaceDE/>
        <w:autoSpaceDN/>
        <w:rPr>
          <w:color w:val="000000"/>
          <w:sz w:val="23"/>
          <w:szCs w:val="23"/>
          <w:lang w:eastAsia="ru-RU"/>
        </w:rPr>
      </w:pPr>
      <w:r>
        <w:rPr>
          <w:sz w:val="23"/>
          <w:szCs w:val="23"/>
          <w:lang w:eastAsia="ru-RU"/>
        </w:rPr>
        <w:t xml:space="preserve">    </w:t>
      </w:r>
      <w:hyperlink r:id="rId7" w:history="1">
        <w:r w:rsidRPr="00B24060">
          <w:rPr>
            <w:rStyle w:val="a6"/>
            <w:sz w:val="23"/>
            <w:szCs w:val="23"/>
            <w:lang w:eastAsia="ru-RU"/>
          </w:rPr>
          <w:t>https://www.acra-ratings.ru/press-releases/5049/</w:t>
        </w:r>
      </w:hyperlink>
    </w:p>
    <w:p w14:paraId="060C0FD8" w14:textId="77777777" w:rsidR="00787352" w:rsidRDefault="00787352" w:rsidP="00D1345B">
      <w:pPr>
        <w:pStyle w:val="1"/>
        <w:tabs>
          <w:tab w:val="left" w:pos="363"/>
        </w:tabs>
        <w:ind w:left="0" w:firstLine="0"/>
        <w:jc w:val="both"/>
        <w:rPr>
          <w:sz w:val="23"/>
          <w:szCs w:val="23"/>
        </w:rPr>
      </w:pPr>
    </w:p>
    <w:p w14:paraId="237910DC" w14:textId="27E48D43" w:rsidR="00B653B8" w:rsidRPr="004F0FA7" w:rsidRDefault="00B653B8" w:rsidP="00EB36F6">
      <w:pPr>
        <w:pStyle w:val="1"/>
        <w:tabs>
          <w:tab w:val="left" w:pos="363"/>
        </w:tabs>
        <w:ind w:left="122" w:firstLine="0"/>
        <w:jc w:val="both"/>
        <w:rPr>
          <w:sz w:val="23"/>
          <w:szCs w:val="23"/>
        </w:rPr>
      </w:pPr>
      <w:r w:rsidRPr="004F0FA7">
        <w:rPr>
          <w:sz w:val="23"/>
          <w:szCs w:val="23"/>
        </w:rPr>
        <w:t xml:space="preserve">Раздел </w:t>
      </w:r>
      <w:r w:rsidRPr="00BA6632">
        <w:rPr>
          <w:sz w:val="23"/>
          <w:szCs w:val="23"/>
        </w:rPr>
        <w:t>3</w:t>
      </w:r>
      <w:r w:rsidRPr="004F0FA7">
        <w:rPr>
          <w:sz w:val="23"/>
          <w:szCs w:val="23"/>
        </w:rPr>
        <w:t>. Положение Общества в отрасли</w:t>
      </w:r>
    </w:p>
    <w:p w14:paraId="76889B2A" w14:textId="77777777" w:rsidR="00B653B8" w:rsidRPr="004F0FA7" w:rsidRDefault="00B653B8" w:rsidP="00EB36F6">
      <w:pPr>
        <w:pStyle w:val="a3"/>
        <w:jc w:val="both"/>
        <w:rPr>
          <w:sz w:val="23"/>
          <w:szCs w:val="23"/>
        </w:rPr>
      </w:pPr>
    </w:p>
    <w:p w14:paraId="12A93BBA" w14:textId="77777777" w:rsidR="00C7778D" w:rsidRPr="00C7778D" w:rsidRDefault="00C7778D" w:rsidP="00C7778D">
      <w:pPr>
        <w:pStyle w:val="a3"/>
        <w:jc w:val="both"/>
        <w:rPr>
          <w:rFonts w:ascii="TimesNewRoman" w:hAnsi="TimesNewRoman"/>
          <w:sz w:val="23"/>
          <w:szCs w:val="23"/>
        </w:rPr>
      </w:pPr>
      <w:r w:rsidRPr="00C7778D">
        <w:rPr>
          <w:rFonts w:ascii="TimesNewRoman" w:hAnsi="TimesNewRoman"/>
          <w:sz w:val="23"/>
          <w:szCs w:val="23"/>
        </w:rPr>
        <w:t xml:space="preserve">По итогам 2024 г. добыча нефти и конденсата составила 525 млн тонн (-1% к 2023 г.), связано это с ограничением ОПЕК +, участие в сделке по стабилизации мировых цен на нефть. Первичная переработка нефти составила 278 млн тонн (1,1% к 2023) связано с ростом глубины переработки. </w:t>
      </w:r>
      <w:r w:rsidRPr="00C7778D">
        <w:rPr>
          <w:rFonts w:ascii="TimesNewRoman" w:hAnsi="TimesNewRoman"/>
          <w:sz w:val="23"/>
          <w:szCs w:val="23"/>
        </w:rPr>
        <w:lastRenderedPageBreak/>
        <w:t xml:space="preserve">В целом зафиксирован рост производства бензина 45,2 млн тонн (+3,2% к 2023 г.), дизель 85 млн тонн (-3,4% к 2023 г.), авиакеросин 6,3 млн (+8,6% к 2023 г.). Задача на 2024 и 2025 год – это обеспечение внутреннего рынка и 100% покрытие спроса. </w:t>
      </w:r>
    </w:p>
    <w:p w14:paraId="5DD11FC0" w14:textId="50C2B345" w:rsidR="00B653B8" w:rsidRPr="004E668C" w:rsidRDefault="00EB36F6" w:rsidP="0028249A">
      <w:pPr>
        <w:pStyle w:val="a3"/>
        <w:jc w:val="both"/>
        <w:rPr>
          <w:sz w:val="23"/>
          <w:szCs w:val="23"/>
        </w:rPr>
      </w:pPr>
      <w:r w:rsidRPr="004E668C">
        <w:rPr>
          <w:sz w:val="23"/>
          <w:szCs w:val="23"/>
        </w:rPr>
        <w:t>ООО «</w:t>
      </w:r>
      <w:proofErr w:type="spellStart"/>
      <w:r w:rsidRPr="004E668C">
        <w:rPr>
          <w:sz w:val="23"/>
          <w:szCs w:val="23"/>
        </w:rPr>
        <w:t>Татнефтехим</w:t>
      </w:r>
      <w:proofErr w:type="spellEnd"/>
      <w:r w:rsidRPr="004E668C">
        <w:rPr>
          <w:sz w:val="23"/>
          <w:szCs w:val="23"/>
        </w:rPr>
        <w:t xml:space="preserve">» </w:t>
      </w:r>
      <w:r w:rsidR="00C7778D">
        <w:rPr>
          <w:sz w:val="23"/>
          <w:szCs w:val="23"/>
        </w:rPr>
        <w:t xml:space="preserve">продолжает </w:t>
      </w:r>
      <w:r w:rsidRPr="004E668C">
        <w:rPr>
          <w:sz w:val="23"/>
          <w:szCs w:val="23"/>
        </w:rPr>
        <w:t>занима</w:t>
      </w:r>
      <w:r w:rsidR="00C7778D">
        <w:rPr>
          <w:sz w:val="23"/>
          <w:szCs w:val="23"/>
        </w:rPr>
        <w:t>ть</w:t>
      </w:r>
      <w:r w:rsidR="0028249A" w:rsidRPr="004E668C">
        <w:rPr>
          <w:sz w:val="23"/>
          <w:szCs w:val="23"/>
        </w:rPr>
        <w:t xml:space="preserve"> крепкую позицию надежного поставщика </w:t>
      </w:r>
      <w:r w:rsidRPr="004E668C">
        <w:rPr>
          <w:sz w:val="23"/>
          <w:szCs w:val="23"/>
        </w:rPr>
        <w:t>нефтепродуктов</w:t>
      </w:r>
      <w:r w:rsidR="0028249A" w:rsidRPr="004E668C">
        <w:rPr>
          <w:sz w:val="23"/>
          <w:szCs w:val="23"/>
        </w:rPr>
        <w:t xml:space="preserve"> не только на внутреннем рынке</w:t>
      </w:r>
      <w:r w:rsidRPr="004E668C">
        <w:rPr>
          <w:sz w:val="23"/>
          <w:szCs w:val="23"/>
        </w:rPr>
        <w:t xml:space="preserve">. Деятельность компании осуществляется в </w:t>
      </w:r>
      <w:r w:rsidR="0028249A" w:rsidRPr="004E668C">
        <w:rPr>
          <w:sz w:val="23"/>
          <w:szCs w:val="23"/>
        </w:rPr>
        <w:t xml:space="preserve">более </w:t>
      </w:r>
      <w:r w:rsidRPr="004E668C">
        <w:rPr>
          <w:sz w:val="23"/>
          <w:szCs w:val="23"/>
        </w:rPr>
        <w:t>60 регионах Российской Федерации от полуострова Крым до Дальнего Востока и включает в себя обеспечение предприятий наземной, водной, воздушной и космических отраслей, в том числе за счет имеющейся в собственности инфраструктуры</w:t>
      </w:r>
    </w:p>
    <w:p w14:paraId="77E6F50F" w14:textId="77777777" w:rsidR="00B653B8" w:rsidRPr="00A0274B" w:rsidRDefault="00B653B8" w:rsidP="00EB36F6">
      <w:pPr>
        <w:pStyle w:val="a3"/>
        <w:jc w:val="both"/>
        <w:rPr>
          <w:color w:val="FF0000"/>
          <w:sz w:val="23"/>
          <w:szCs w:val="23"/>
        </w:rPr>
      </w:pPr>
    </w:p>
    <w:p w14:paraId="725435A2" w14:textId="77777777" w:rsidR="00B653B8" w:rsidRPr="004F0FA7" w:rsidRDefault="00B653B8" w:rsidP="00EB36F6">
      <w:pPr>
        <w:pStyle w:val="1"/>
        <w:tabs>
          <w:tab w:val="left" w:pos="363"/>
        </w:tabs>
        <w:ind w:left="122" w:firstLine="0"/>
        <w:jc w:val="both"/>
        <w:rPr>
          <w:sz w:val="23"/>
          <w:szCs w:val="23"/>
        </w:rPr>
      </w:pPr>
      <w:bookmarkStart w:id="0" w:name="_Hlk122619836"/>
      <w:r w:rsidRPr="004F0FA7">
        <w:rPr>
          <w:sz w:val="23"/>
          <w:szCs w:val="23"/>
        </w:rPr>
        <w:t>Раздел 4. Состояние чистых активов</w:t>
      </w:r>
    </w:p>
    <w:bookmarkEnd w:id="0"/>
    <w:p w14:paraId="239A8B5A" w14:textId="77777777" w:rsidR="00B653B8" w:rsidRPr="004F0FA7" w:rsidRDefault="00B653B8" w:rsidP="00EB36F6">
      <w:pPr>
        <w:pStyle w:val="a3"/>
        <w:jc w:val="both"/>
        <w:rPr>
          <w:sz w:val="23"/>
          <w:szCs w:val="23"/>
        </w:rPr>
      </w:pPr>
    </w:p>
    <w:p w14:paraId="7AE0CD24" w14:textId="5DE78BF4" w:rsidR="00B653B8" w:rsidRPr="00750A1E" w:rsidRDefault="00EB36F6" w:rsidP="00EB36F6">
      <w:pPr>
        <w:pStyle w:val="a3"/>
        <w:jc w:val="both"/>
        <w:rPr>
          <w:sz w:val="23"/>
          <w:szCs w:val="23"/>
        </w:rPr>
      </w:pPr>
      <w:r w:rsidRPr="004F0FA7">
        <w:rPr>
          <w:sz w:val="23"/>
          <w:szCs w:val="23"/>
        </w:rPr>
        <w:t xml:space="preserve">Стоимость чистых активов </w:t>
      </w:r>
      <w:r w:rsidRPr="00750A1E">
        <w:rPr>
          <w:sz w:val="23"/>
          <w:szCs w:val="23"/>
        </w:rPr>
        <w:t>Общества на 31.12.202</w:t>
      </w:r>
      <w:r w:rsidR="00F33117">
        <w:rPr>
          <w:sz w:val="23"/>
          <w:szCs w:val="23"/>
        </w:rPr>
        <w:t>4</w:t>
      </w:r>
      <w:r w:rsidRPr="00750A1E">
        <w:rPr>
          <w:sz w:val="23"/>
          <w:szCs w:val="23"/>
        </w:rPr>
        <w:t xml:space="preserve"> составила </w:t>
      </w:r>
      <w:r w:rsidR="001A2E69">
        <w:rPr>
          <w:sz w:val="23"/>
          <w:szCs w:val="23"/>
        </w:rPr>
        <w:t>2</w:t>
      </w:r>
      <w:r w:rsidR="008A44C9" w:rsidRPr="00750A1E">
        <w:rPr>
          <w:sz w:val="23"/>
          <w:szCs w:val="23"/>
        </w:rPr>
        <w:t xml:space="preserve"> </w:t>
      </w:r>
      <w:r w:rsidR="001A2E69">
        <w:rPr>
          <w:sz w:val="23"/>
          <w:szCs w:val="23"/>
        </w:rPr>
        <w:t>085</w:t>
      </w:r>
      <w:r w:rsidR="008A44C9" w:rsidRPr="00750A1E">
        <w:rPr>
          <w:sz w:val="23"/>
          <w:szCs w:val="23"/>
        </w:rPr>
        <w:t xml:space="preserve"> </w:t>
      </w:r>
      <w:r w:rsidR="001A2E69">
        <w:rPr>
          <w:sz w:val="23"/>
          <w:szCs w:val="23"/>
        </w:rPr>
        <w:t>562</w:t>
      </w:r>
      <w:r w:rsidRPr="00750A1E">
        <w:rPr>
          <w:sz w:val="23"/>
          <w:szCs w:val="23"/>
        </w:rPr>
        <w:t xml:space="preserve"> тыс. руб.</w:t>
      </w:r>
    </w:p>
    <w:p w14:paraId="1D2AC8EE" w14:textId="77777777" w:rsidR="00EB36F6" w:rsidRPr="00750A1E" w:rsidRDefault="00EB36F6" w:rsidP="00EB36F6">
      <w:pPr>
        <w:pStyle w:val="a3"/>
        <w:jc w:val="both"/>
        <w:rPr>
          <w:sz w:val="23"/>
          <w:szCs w:val="23"/>
        </w:rPr>
      </w:pPr>
      <w:r w:rsidRPr="00750A1E">
        <w:rPr>
          <w:sz w:val="23"/>
          <w:szCs w:val="23"/>
        </w:rPr>
        <w:t xml:space="preserve">Показатели, характеризующие динамику изменения стоимости </w:t>
      </w:r>
      <w:r w:rsidR="008A44C9" w:rsidRPr="00750A1E">
        <w:rPr>
          <w:sz w:val="23"/>
          <w:szCs w:val="23"/>
        </w:rPr>
        <w:t>чистых активов Общества и уставного капитала Общества за три последних завершенных финансовых года, включая отчетный год:</w:t>
      </w:r>
    </w:p>
    <w:p w14:paraId="0D6B06D7" w14:textId="77777777" w:rsidR="008A44C9" w:rsidRPr="00750A1E" w:rsidRDefault="008A44C9" w:rsidP="00EB36F6">
      <w:pPr>
        <w:pStyle w:val="a3"/>
        <w:jc w:val="both"/>
        <w:rPr>
          <w:sz w:val="23"/>
          <w:szCs w:val="23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1674"/>
        <w:gridCol w:w="3869"/>
        <w:gridCol w:w="3836"/>
      </w:tblGrid>
      <w:tr w:rsidR="00750A1E" w:rsidRPr="00750A1E" w14:paraId="29A1D011" w14:textId="77777777" w:rsidTr="007C0489">
        <w:tc>
          <w:tcPr>
            <w:tcW w:w="1674" w:type="dxa"/>
          </w:tcPr>
          <w:p w14:paraId="5DF2184E" w14:textId="77777777" w:rsidR="008A44C9" w:rsidRPr="00750A1E" w:rsidRDefault="008A44C9" w:rsidP="008A44C9">
            <w:pPr>
              <w:pStyle w:val="a3"/>
              <w:ind w:left="0"/>
              <w:jc w:val="center"/>
              <w:rPr>
                <w:sz w:val="23"/>
                <w:szCs w:val="23"/>
              </w:rPr>
            </w:pPr>
            <w:r w:rsidRPr="00750A1E">
              <w:rPr>
                <w:sz w:val="23"/>
                <w:szCs w:val="23"/>
              </w:rPr>
              <w:t>Период</w:t>
            </w:r>
          </w:p>
        </w:tc>
        <w:tc>
          <w:tcPr>
            <w:tcW w:w="3869" w:type="dxa"/>
          </w:tcPr>
          <w:p w14:paraId="2B9B5D00" w14:textId="77777777" w:rsidR="008A44C9" w:rsidRPr="00750A1E" w:rsidRDefault="008A44C9" w:rsidP="008A44C9">
            <w:pPr>
              <w:pStyle w:val="a3"/>
              <w:ind w:left="0"/>
              <w:jc w:val="center"/>
              <w:rPr>
                <w:sz w:val="23"/>
                <w:szCs w:val="23"/>
              </w:rPr>
            </w:pPr>
            <w:r w:rsidRPr="00750A1E">
              <w:rPr>
                <w:sz w:val="23"/>
                <w:szCs w:val="23"/>
              </w:rPr>
              <w:t>Стоимость чистых активов по состоянию на конец года, тыс. руб.</w:t>
            </w:r>
          </w:p>
        </w:tc>
        <w:tc>
          <w:tcPr>
            <w:tcW w:w="3836" w:type="dxa"/>
          </w:tcPr>
          <w:p w14:paraId="024B9BBA" w14:textId="77777777" w:rsidR="008A44C9" w:rsidRPr="00750A1E" w:rsidRDefault="008A44C9" w:rsidP="008A44C9">
            <w:pPr>
              <w:pStyle w:val="a3"/>
              <w:ind w:left="0"/>
              <w:jc w:val="center"/>
              <w:rPr>
                <w:sz w:val="23"/>
                <w:szCs w:val="23"/>
              </w:rPr>
            </w:pPr>
            <w:r w:rsidRPr="00750A1E">
              <w:rPr>
                <w:sz w:val="23"/>
                <w:szCs w:val="23"/>
              </w:rPr>
              <w:t>Размер уставного капитала по состоянию на конец года, тыс. руб.</w:t>
            </w:r>
          </w:p>
        </w:tc>
      </w:tr>
      <w:tr w:rsidR="00750A1E" w:rsidRPr="00750A1E" w14:paraId="008B0DEA" w14:textId="77777777" w:rsidTr="007C0489">
        <w:tc>
          <w:tcPr>
            <w:tcW w:w="1674" w:type="dxa"/>
          </w:tcPr>
          <w:p w14:paraId="0F087ED2" w14:textId="32E444F0" w:rsidR="007C0489" w:rsidRPr="00750A1E" w:rsidRDefault="007C0489" w:rsidP="007C0489">
            <w:pPr>
              <w:pStyle w:val="a3"/>
              <w:ind w:left="0"/>
              <w:jc w:val="center"/>
              <w:rPr>
                <w:sz w:val="23"/>
                <w:szCs w:val="23"/>
              </w:rPr>
            </w:pPr>
            <w:r w:rsidRPr="00750A1E">
              <w:rPr>
                <w:sz w:val="23"/>
                <w:szCs w:val="23"/>
              </w:rPr>
              <w:t>2022 г.</w:t>
            </w:r>
          </w:p>
        </w:tc>
        <w:tc>
          <w:tcPr>
            <w:tcW w:w="3869" w:type="dxa"/>
          </w:tcPr>
          <w:p w14:paraId="53F5FCA1" w14:textId="6FB94C2E" w:rsidR="007C0489" w:rsidRPr="00750A1E" w:rsidRDefault="007C0489" w:rsidP="007C0489">
            <w:pPr>
              <w:pStyle w:val="a3"/>
              <w:ind w:left="0"/>
              <w:jc w:val="center"/>
              <w:rPr>
                <w:sz w:val="23"/>
                <w:szCs w:val="23"/>
              </w:rPr>
            </w:pPr>
            <w:r w:rsidRPr="00750A1E">
              <w:rPr>
                <w:sz w:val="23"/>
                <w:szCs w:val="23"/>
              </w:rPr>
              <w:t>1 725 362</w:t>
            </w:r>
          </w:p>
        </w:tc>
        <w:tc>
          <w:tcPr>
            <w:tcW w:w="3836" w:type="dxa"/>
          </w:tcPr>
          <w:p w14:paraId="1EE98B20" w14:textId="1F2ADF23" w:rsidR="007C0489" w:rsidRPr="00750A1E" w:rsidRDefault="007C0489" w:rsidP="007C0489">
            <w:pPr>
              <w:pStyle w:val="a3"/>
              <w:ind w:left="0"/>
              <w:jc w:val="center"/>
              <w:rPr>
                <w:sz w:val="23"/>
                <w:szCs w:val="23"/>
              </w:rPr>
            </w:pPr>
            <w:r w:rsidRPr="00750A1E">
              <w:rPr>
                <w:sz w:val="23"/>
                <w:szCs w:val="23"/>
              </w:rPr>
              <w:t>767 000</w:t>
            </w:r>
          </w:p>
        </w:tc>
      </w:tr>
      <w:tr w:rsidR="001F23A0" w:rsidRPr="00750A1E" w14:paraId="369666DE" w14:textId="77777777" w:rsidTr="007C0489">
        <w:tc>
          <w:tcPr>
            <w:tcW w:w="1674" w:type="dxa"/>
          </w:tcPr>
          <w:p w14:paraId="71A181D4" w14:textId="1BBFBFBE" w:rsidR="001B0CD2" w:rsidRPr="00750A1E" w:rsidRDefault="001B0CD2" w:rsidP="001B0CD2">
            <w:pPr>
              <w:pStyle w:val="a3"/>
              <w:ind w:left="0"/>
              <w:jc w:val="center"/>
              <w:rPr>
                <w:sz w:val="23"/>
                <w:szCs w:val="23"/>
              </w:rPr>
            </w:pPr>
            <w:r w:rsidRPr="00750A1E">
              <w:rPr>
                <w:sz w:val="23"/>
                <w:szCs w:val="23"/>
              </w:rPr>
              <w:t>202</w:t>
            </w:r>
            <w:r w:rsidR="007C0489" w:rsidRPr="00750A1E">
              <w:rPr>
                <w:sz w:val="23"/>
                <w:szCs w:val="23"/>
              </w:rPr>
              <w:t>3</w:t>
            </w:r>
            <w:r w:rsidRPr="00750A1E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3869" w:type="dxa"/>
          </w:tcPr>
          <w:p w14:paraId="5BFE8838" w14:textId="23A07208" w:rsidR="001B0CD2" w:rsidRPr="00750A1E" w:rsidRDefault="00951311" w:rsidP="001B0CD2">
            <w:pPr>
              <w:pStyle w:val="a3"/>
              <w:ind w:left="0"/>
              <w:jc w:val="center"/>
              <w:rPr>
                <w:sz w:val="23"/>
                <w:szCs w:val="23"/>
              </w:rPr>
            </w:pPr>
            <w:r w:rsidRPr="00750A1E">
              <w:rPr>
                <w:sz w:val="23"/>
                <w:szCs w:val="23"/>
              </w:rPr>
              <w:t>1 899 326</w:t>
            </w:r>
          </w:p>
        </w:tc>
        <w:tc>
          <w:tcPr>
            <w:tcW w:w="3836" w:type="dxa"/>
          </w:tcPr>
          <w:p w14:paraId="4EBCA86E" w14:textId="7C82FDB6" w:rsidR="001B0CD2" w:rsidRPr="00750A1E" w:rsidRDefault="00727887" w:rsidP="001B0CD2">
            <w:pPr>
              <w:pStyle w:val="a3"/>
              <w:ind w:left="0"/>
              <w:jc w:val="center"/>
              <w:rPr>
                <w:sz w:val="23"/>
                <w:szCs w:val="23"/>
              </w:rPr>
            </w:pPr>
            <w:r w:rsidRPr="00750A1E">
              <w:rPr>
                <w:sz w:val="23"/>
                <w:szCs w:val="23"/>
              </w:rPr>
              <w:t>767 000</w:t>
            </w:r>
          </w:p>
        </w:tc>
      </w:tr>
      <w:tr w:rsidR="00F36DEA" w:rsidRPr="00750A1E" w14:paraId="6E3A4CE4" w14:textId="77777777" w:rsidTr="007C0489">
        <w:tc>
          <w:tcPr>
            <w:tcW w:w="1674" w:type="dxa"/>
          </w:tcPr>
          <w:p w14:paraId="7CB9125A" w14:textId="58CE5D54" w:rsidR="00F36DEA" w:rsidRPr="00750A1E" w:rsidRDefault="00F36DEA" w:rsidP="001B0CD2">
            <w:pPr>
              <w:pStyle w:val="a3"/>
              <w:ind w:left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2024 г.</w:t>
            </w:r>
          </w:p>
        </w:tc>
        <w:tc>
          <w:tcPr>
            <w:tcW w:w="3869" w:type="dxa"/>
          </w:tcPr>
          <w:p w14:paraId="63020732" w14:textId="3F5CB07B" w:rsidR="00F36DEA" w:rsidRPr="00750A1E" w:rsidRDefault="00F36DEA" w:rsidP="001B0CD2">
            <w:pPr>
              <w:pStyle w:val="a3"/>
              <w:ind w:left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2 085 562</w:t>
            </w:r>
          </w:p>
        </w:tc>
        <w:tc>
          <w:tcPr>
            <w:tcW w:w="3836" w:type="dxa"/>
          </w:tcPr>
          <w:p w14:paraId="5FDAF6C8" w14:textId="60BFC619" w:rsidR="00F36DEA" w:rsidRPr="00750A1E" w:rsidRDefault="00F36DEA" w:rsidP="001B0CD2">
            <w:pPr>
              <w:pStyle w:val="a3"/>
              <w:ind w:left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767 000</w:t>
            </w:r>
          </w:p>
        </w:tc>
      </w:tr>
    </w:tbl>
    <w:p w14:paraId="42F5237F" w14:textId="77777777" w:rsidR="008A44C9" w:rsidRPr="00750A1E" w:rsidRDefault="008A44C9" w:rsidP="00EB36F6">
      <w:pPr>
        <w:pStyle w:val="a3"/>
        <w:jc w:val="both"/>
        <w:rPr>
          <w:sz w:val="23"/>
          <w:szCs w:val="23"/>
        </w:rPr>
      </w:pPr>
    </w:p>
    <w:p w14:paraId="515F989A" w14:textId="77777777" w:rsidR="008A44C9" w:rsidRPr="00750A1E" w:rsidRDefault="008A44C9" w:rsidP="008A44C9">
      <w:pPr>
        <w:pStyle w:val="1"/>
        <w:tabs>
          <w:tab w:val="left" w:pos="363"/>
        </w:tabs>
        <w:ind w:left="122" w:firstLine="0"/>
        <w:jc w:val="both"/>
        <w:rPr>
          <w:sz w:val="23"/>
          <w:szCs w:val="23"/>
        </w:rPr>
      </w:pPr>
      <w:bookmarkStart w:id="1" w:name="_Hlk122620413"/>
      <w:r w:rsidRPr="00750A1E">
        <w:rPr>
          <w:sz w:val="23"/>
          <w:szCs w:val="23"/>
        </w:rPr>
        <w:t>Раздел 5. Выплата прибыли участникам</w:t>
      </w:r>
    </w:p>
    <w:bookmarkEnd w:id="1"/>
    <w:p w14:paraId="5B6E2123" w14:textId="77777777" w:rsidR="008A44C9" w:rsidRPr="00750A1E" w:rsidRDefault="008A44C9" w:rsidP="00EB36F6">
      <w:pPr>
        <w:pStyle w:val="a3"/>
        <w:jc w:val="both"/>
        <w:rPr>
          <w:sz w:val="23"/>
          <w:szCs w:val="23"/>
        </w:rPr>
      </w:pPr>
    </w:p>
    <w:p w14:paraId="2AFA29B6" w14:textId="4CB68140" w:rsidR="008A44C9" w:rsidRPr="00750A1E" w:rsidRDefault="008A44C9" w:rsidP="00EB36F6">
      <w:pPr>
        <w:pStyle w:val="a3"/>
        <w:jc w:val="both"/>
        <w:rPr>
          <w:sz w:val="23"/>
          <w:szCs w:val="23"/>
        </w:rPr>
      </w:pPr>
      <w:r w:rsidRPr="00750A1E">
        <w:rPr>
          <w:sz w:val="23"/>
          <w:szCs w:val="23"/>
        </w:rPr>
        <w:t>Чистая прибыль</w:t>
      </w:r>
      <w:r w:rsidR="00C079D8" w:rsidRPr="00750A1E">
        <w:rPr>
          <w:sz w:val="23"/>
          <w:szCs w:val="23"/>
        </w:rPr>
        <w:t xml:space="preserve"> </w:t>
      </w:r>
      <w:r w:rsidRPr="00750A1E">
        <w:rPr>
          <w:sz w:val="23"/>
          <w:szCs w:val="23"/>
        </w:rPr>
        <w:t>между участниками Общества</w:t>
      </w:r>
      <w:r w:rsidR="00C079D8" w:rsidRPr="00750A1E">
        <w:rPr>
          <w:sz w:val="23"/>
          <w:szCs w:val="23"/>
        </w:rPr>
        <w:t xml:space="preserve"> в 202</w:t>
      </w:r>
      <w:r w:rsidR="00B54161">
        <w:rPr>
          <w:sz w:val="23"/>
          <w:szCs w:val="23"/>
        </w:rPr>
        <w:t>4</w:t>
      </w:r>
      <w:r w:rsidR="00C079D8" w:rsidRPr="00750A1E">
        <w:rPr>
          <w:sz w:val="23"/>
          <w:szCs w:val="23"/>
        </w:rPr>
        <w:t xml:space="preserve"> году не распределялась.</w:t>
      </w:r>
    </w:p>
    <w:p w14:paraId="5A1EF778" w14:textId="77777777" w:rsidR="00C079D8" w:rsidRPr="004F0FA7" w:rsidRDefault="00C079D8" w:rsidP="00EB36F6">
      <w:pPr>
        <w:pStyle w:val="a3"/>
        <w:jc w:val="both"/>
        <w:rPr>
          <w:sz w:val="23"/>
          <w:szCs w:val="23"/>
        </w:rPr>
      </w:pPr>
    </w:p>
    <w:p w14:paraId="710893F4" w14:textId="77777777" w:rsidR="00C079D8" w:rsidRPr="004F0FA7" w:rsidRDefault="00C079D8" w:rsidP="00C079D8">
      <w:pPr>
        <w:pStyle w:val="1"/>
        <w:tabs>
          <w:tab w:val="left" w:pos="363"/>
        </w:tabs>
        <w:ind w:left="122" w:firstLine="0"/>
        <w:jc w:val="both"/>
        <w:rPr>
          <w:sz w:val="23"/>
          <w:szCs w:val="23"/>
        </w:rPr>
      </w:pPr>
      <w:r w:rsidRPr="004F0FA7">
        <w:rPr>
          <w:sz w:val="23"/>
          <w:szCs w:val="23"/>
        </w:rPr>
        <w:t>Раздел 6. Информация о директоре</w:t>
      </w:r>
    </w:p>
    <w:p w14:paraId="7120DDEA" w14:textId="77777777" w:rsidR="00C079D8" w:rsidRPr="004F0FA7" w:rsidRDefault="00C079D8" w:rsidP="00EB36F6">
      <w:pPr>
        <w:pStyle w:val="a3"/>
        <w:jc w:val="both"/>
        <w:rPr>
          <w:sz w:val="23"/>
          <w:szCs w:val="23"/>
        </w:rPr>
      </w:pPr>
    </w:p>
    <w:p w14:paraId="14EE57F7" w14:textId="759F5DD9" w:rsidR="00CB5EFF" w:rsidRPr="004F0FA7" w:rsidRDefault="00CB5EFF" w:rsidP="00EB36F6">
      <w:pPr>
        <w:pStyle w:val="a3"/>
        <w:jc w:val="both"/>
        <w:rPr>
          <w:sz w:val="23"/>
          <w:szCs w:val="23"/>
        </w:rPr>
      </w:pPr>
      <w:r w:rsidRPr="004F0FA7">
        <w:rPr>
          <w:sz w:val="23"/>
          <w:szCs w:val="23"/>
        </w:rPr>
        <w:t xml:space="preserve">В течение </w:t>
      </w:r>
      <w:r w:rsidRPr="00683A29">
        <w:rPr>
          <w:color w:val="000000" w:themeColor="text1"/>
          <w:sz w:val="23"/>
          <w:szCs w:val="23"/>
        </w:rPr>
        <w:t>202</w:t>
      </w:r>
      <w:r w:rsidR="006725F5">
        <w:rPr>
          <w:color w:val="000000" w:themeColor="text1"/>
          <w:sz w:val="23"/>
          <w:szCs w:val="23"/>
        </w:rPr>
        <w:t>4</w:t>
      </w:r>
      <w:r w:rsidRPr="004F0FA7">
        <w:rPr>
          <w:sz w:val="23"/>
          <w:szCs w:val="23"/>
        </w:rPr>
        <w:t xml:space="preserve"> года должность </w:t>
      </w:r>
      <w:r w:rsidR="00750A1E" w:rsidRPr="00B5708B">
        <w:rPr>
          <w:color w:val="000000" w:themeColor="text1"/>
          <w:sz w:val="23"/>
          <w:szCs w:val="23"/>
        </w:rPr>
        <w:t xml:space="preserve">Председатель правления </w:t>
      </w:r>
      <w:r w:rsidR="00750A1E">
        <w:rPr>
          <w:sz w:val="23"/>
          <w:szCs w:val="23"/>
        </w:rPr>
        <w:t xml:space="preserve">- </w:t>
      </w:r>
      <w:r w:rsidR="0026718A" w:rsidRPr="00787352">
        <w:rPr>
          <w:sz w:val="23"/>
          <w:szCs w:val="23"/>
        </w:rPr>
        <w:t>Г</w:t>
      </w:r>
      <w:r w:rsidRPr="00787352">
        <w:rPr>
          <w:sz w:val="23"/>
          <w:szCs w:val="23"/>
        </w:rPr>
        <w:t>ен</w:t>
      </w:r>
      <w:r w:rsidRPr="004F0FA7">
        <w:rPr>
          <w:sz w:val="23"/>
          <w:szCs w:val="23"/>
        </w:rPr>
        <w:t xml:space="preserve">ерального директора Общества занимал Исламов Марат </w:t>
      </w:r>
      <w:proofErr w:type="spellStart"/>
      <w:r w:rsidRPr="004F0FA7">
        <w:rPr>
          <w:sz w:val="23"/>
          <w:szCs w:val="23"/>
        </w:rPr>
        <w:t>Минненаилевич</w:t>
      </w:r>
      <w:proofErr w:type="spellEnd"/>
      <w:r w:rsidRPr="004F0FA7">
        <w:rPr>
          <w:sz w:val="23"/>
          <w:szCs w:val="23"/>
        </w:rPr>
        <w:t xml:space="preserve">. </w:t>
      </w:r>
      <w:r w:rsidR="00E422C0" w:rsidRPr="004F0FA7">
        <w:rPr>
          <w:sz w:val="23"/>
          <w:szCs w:val="23"/>
        </w:rPr>
        <w:t xml:space="preserve">В 2008 году окончил Казанский государственный технологический университет по специальности Оборудование </w:t>
      </w:r>
      <w:proofErr w:type="spellStart"/>
      <w:r w:rsidR="00E422C0" w:rsidRPr="004F0FA7">
        <w:rPr>
          <w:sz w:val="23"/>
          <w:szCs w:val="23"/>
        </w:rPr>
        <w:t>нефтегазопереработки</w:t>
      </w:r>
      <w:proofErr w:type="spellEnd"/>
      <w:r w:rsidR="00E422C0" w:rsidRPr="004F0FA7">
        <w:rPr>
          <w:sz w:val="23"/>
          <w:szCs w:val="23"/>
        </w:rPr>
        <w:t xml:space="preserve">, квалификация Инженер. </w:t>
      </w:r>
      <w:r w:rsidRPr="004F0FA7">
        <w:rPr>
          <w:sz w:val="23"/>
          <w:szCs w:val="23"/>
        </w:rPr>
        <w:t xml:space="preserve">Имеет долю в уставном капитале в размере 51 %. Срок полномочий генерального директора </w:t>
      </w:r>
      <w:r w:rsidRPr="00683A29">
        <w:rPr>
          <w:color w:val="000000" w:themeColor="text1"/>
          <w:sz w:val="23"/>
          <w:szCs w:val="23"/>
        </w:rPr>
        <w:t xml:space="preserve">– </w:t>
      </w:r>
      <w:r w:rsidR="00CD2D56">
        <w:rPr>
          <w:color w:val="000000" w:themeColor="text1"/>
          <w:sz w:val="23"/>
          <w:szCs w:val="23"/>
        </w:rPr>
        <w:t>5</w:t>
      </w:r>
      <w:r w:rsidRPr="00683A29">
        <w:rPr>
          <w:color w:val="000000" w:themeColor="text1"/>
          <w:sz w:val="23"/>
          <w:szCs w:val="23"/>
        </w:rPr>
        <w:t xml:space="preserve"> лет.</w:t>
      </w:r>
    </w:p>
    <w:p w14:paraId="16B15F3F" w14:textId="77777777" w:rsidR="00C079D8" w:rsidRPr="004F0FA7" w:rsidRDefault="00C079D8" w:rsidP="00EB36F6">
      <w:pPr>
        <w:pStyle w:val="a3"/>
        <w:jc w:val="both"/>
        <w:rPr>
          <w:sz w:val="23"/>
          <w:szCs w:val="23"/>
        </w:rPr>
      </w:pPr>
    </w:p>
    <w:p w14:paraId="2D9FB66D" w14:textId="77777777" w:rsidR="00B653B8" w:rsidRPr="004F0FA7" w:rsidRDefault="00CB5EFF" w:rsidP="00B653B8">
      <w:pPr>
        <w:pStyle w:val="a3"/>
        <w:rPr>
          <w:b/>
          <w:sz w:val="23"/>
          <w:szCs w:val="23"/>
        </w:rPr>
      </w:pPr>
      <w:r w:rsidRPr="004F0FA7">
        <w:rPr>
          <w:b/>
          <w:sz w:val="23"/>
          <w:szCs w:val="23"/>
        </w:rPr>
        <w:t>Приложения:</w:t>
      </w:r>
    </w:p>
    <w:p w14:paraId="599E212C" w14:textId="74469B4D" w:rsidR="004F0FA7" w:rsidRDefault="00CB5EFF" w:rsidP="006803EE">
      <w:pPr>
        <w:pStyle w:val="a3"/>
        <w:jc w:val="both"/>
        <w:rPr>
          <w:sz w:val="23"/>
          <w:szCs w:val="23"/>
        </w:rPr>
      </w:pPr>
      <w:r w:rsidRPr="004F0FA7">
        <w:rPr>
          <w:sz w:val="23"/>
          <w:szCs w:val="23"/>
        </w:rPr>
        <w:t xml:space="preserve">1. Годовая бухгалтерская </w:t>
      </w:r>
      <w:r w:rsidR="00970F99" w:rsidRPr="004F0FA7">
        <w:rPr>
          <w:sz w:val="23"/>
          <w:szCs w:val="23"/>
        </w:rPr>
        <w:t xml:space="preserve">(финансовая) отчетность </w:t>
      </w:r>
      <w:r w:rsidR="00970F99" w:rsidRPr="00683A29">
        <w:rPr>
          <w:color w:val="000000" w:themeColor="text1"/>
          <w:sz w:val="23"/>
          <w:szCs w:val="23"/>
        </w:rPr>
        <w:t>за 202</w:t>
      </w:r>
      <w:r w:rsidR="00B60E3D">
        <w:rPr>
          <w:color w:val="000000" w:themeColor="text1"/>
          <w:sz w:val="23"/>
          <w:szCs w:val="23"/>
        </w:rPr>
        <w:t>4</w:t>
      </w:r>
      <w:r w:rsidR="00970F99" w:rsidRPr="00683A29">
        <w:rPr>
          <w:color w:val="000000" w:themeColor="text1"/>
          <w:sz w:val="23"/>
          <w:szCs w:val="23"/>
        </w:rPr>
        <w:t xml:space="preserve"> </w:t>
      </w:r>
      <w:r w:rsidR="00970F99" w:rsidRPr="004F0FA7">
        <w:rPr>
          <w:sz w:val="23"/>
          <w:szCs w:val="23"/>
        </w:rPr>
        <w:t xml:space="preserve">год с </w:t>
      </w:r>
      <w:r w:rsidR="00115D9A" w:rsidRPr="004F0FA7">
        <w:rPr>
          <w:sz w:val="23"/>
          <w:szCs w:val="23"/>
        </w:rPr>
        <w:t xml:space="preserve">аудиторским заключением </w:t>
      </w:r>
      <w:r w:rsidR="00115D9A" w:rsidRPr="00FB0F00">
        <w:rPr>
          <w:sz w:val="23"/>
          <w:szCs w:val="23"/>
        </w:rPr>
        <w:t>ООО «</w:t>
      </w:r>
      <w:r w:rsidR="00A53827">
        <w:rPr>
          <w:sz w:val="23"/>
          <w:szCs w:val="23"/>
        </w:rPr>
        <w:t>ТОП РУСЬ</w:t>
      </w:r>
      <w:r w:rsidR="00115D9A" w:rsidRPr="00FB0F00">
        <w:rPr>
          <w:sz w:val="23"/>
          <w:szCs w:val="23"/>
        </w:rPr>
        <w:t>» ООО «</w:t>
      </w:r>
      <w:proofErr w:type="spellStart"/>
      <w:r w:rsidR="00115D9A" w:rsidRPr="00FB0F00">
        <w:rPr>
          <w:sz w:val="23"/>
          <w:szCs w:val="23"/>
        </w:rPr>
        <w:t>Татнефтехим</w:t>
      </w:r>
      <w:proofErr w:type="spellEnd"/>
      <w:r w:rsidR="00115D9A" w:rsidRPr="00683A29">
        <w:rPr>
          <w:color w:val="000000" w:themeColor="text1"/>
          <w:sz w:val="23"/>
          <w:szCs w:val="23"/>
        </w:rPr>
        <w:t>» за 202</w:t>
      </w:r>
      <w:r w:rsidR="00626C5A">
        <w:rPr>
          <w:color w:val="000000" w:themeColor="text1"/>
          <w:sz w:val="23"/>
          <w:szCs w:val="23"/>
        </w:rPr>
        <w:t>4</w:t>
      </w:r>
      <w:r w:rsidR="00115D9A" w:rsidRPr="00683A29">
        <w:rPr>
          <w:color w:val="000000" w:themeColor="text1"/>
          <w:sz w:val="23"/>
          <w:szCs w:val="23"/>
        </w:rPr>
        <w:t xml:space="preserve"> год </w:t>
      </w:r>
      <w:r w:rsidR="00115D9A" w:rsidRPr="00FB0F00">
        <w:rPr>
          <w:sz w:val="23"/>
          <w:szCs w:val="23"/>
        </w:rPr>
        <w:t xml:space="preserve">доступна на странице Общества по ссылке: </w:t>
      </w:r>
      <w:hyperlink r:id="rId8" w:history="1">
        <w:r w:rsidR="00A53827" w:rsidRPr="00A53827">
          <w:rPr>
            <w:rStyle w:val="a6"/>
          </w:rPr>
          <w:t>https://emitent.e-disclosure.ru/files/search</w:t>
        </w:r>
      </w:hyperlink>
    </w:p>
    <w:p w14:paraId="226B75CB" w14:textId="77777777" w:rsidR="004F0FA7" w:rsidRDefault="004F0FA7" w:rsidP="005A5476">
      <w:pPr>
        <w:pStyle w:val="a3"/>
        <w:jc w:val="both"/>
        <w:rPr>
          <w:b/>
          <w:sz w:val="23"/>
          <w:szCs w:val="23"/>
        </w:rPr>
      </w:pPr>
    </w:p>
    <w:p w14:paraId="0F92BA4D" w14:textId="3BDF05C2" w:rsidR="004F0FA7" w:rsidRPr="004F0FA7" w:rsidRDefault="004B5BAC" w:rsidP="005A5476">
      <w:pPr>
        <w:pStyle w:val="a3"/>
        <w:jc w:val="both"/>
        <w:rPr>
          <w:b/>
          <w:sz w:val="23"/>
          <w:szCs w:val="23"/>
        </w:rPr>
      </w:pPr>
      <w:r w:rsidRPr="004B5BAC">
        <w:rPr>
          <w:b/>
          <w:sz w:val="23"/>
          <w:szCs w:val="23"/>
        </w:rPr>
        <w:t xml:space="preserve">Председатель правления - </w:t>
      </w:r>
      <w:r w:rsidR="004F0FA7" w:rsidRPr="004F0FA7">
        <w:rPr>
          <w:b/>
          <w:sz w:val="23"/>
          <w:szCs w:val="23"/>
        </w:rPr>
        <w:t xml:space="preserve">Генеральный директор           </w:t>
      </w:r>
      <w:r w:rsidR="004F0FA7">
        <w:rPr>
          <w:b/>
          <w:sz w:val="23"/>
          <w:szCs w:val="23"/>
        </w:rPr>
        <w:t xml:space="preserve">  </w:t>
      </w:r>
      <w:r w:rsidR="004F0FA7" w:rsidRPr="004F0FA7">
        <w:rPr>
          <w:b/>
          <w:sz w:val="23"/>
          <w:szCs w:val="23"/>
        </w:rPr>
        <w:t xml:space="preserve">                                  Исламов М.М.</w:t>
      </w:r>
    </w:p>
    <w:sectPr w:rsidR="004F0FA7" w:rsidRPr="004F0FA7" w:rsidSect="00C33F93">
      <w:type w:val="continuous"/>
      <w:pgSz w:w="11910" w:h="16840"/>
      <w:pgMar w:top="1040" w:right="1137" w:bottom="993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14F8D"/>
    <w:multiLevelType w:val="hybridMultilevel"/>
    <w:tmpl w:val="4BE86BD0"/>
    <w:lvl w:ilvl="0" w:tplc="9D8C8E3C">
      <w:numFmt w:val="bullet"/>
      <w:lvlText w:val="-"/>
      <w:lvlJc w:val="left"/>
      <w:pPr>
        <w:ind w:left="830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222A510">
      <w:numFmt w:val="bullet"/>
      <w:lvlText w:val="•"/>
      <w:lvlJc w:val="left"/>
      <w:pPr>
        <w:ind w:left="1744" w:hanging="142"/>
      </w:pPr>
      <w:rPr>
        <w:rFonts w:hint="default"/>
        <w:lang w:val="ru-RU" w:eastAsia="en-US" w:bidi="ar-SA"/>
      </w:rPr>
    </w:lvl>
    <w:lvl w:ilvl="2" w:tplc="E39455FE">
      <w:numFmt w:val="bullet"/>
      <w:lvlText w:val="•"/>
      <w:lvlJc w:val="left"/>
      <w:pPr>
        <w:ind w:left="2649" w:hanging="142"/>
      </w:pPr>
      <w:rPr>
        <w:rFonts w:hint="default"/>
        <w:lang w:val="ru-RU" w:eastAsia="en-US" w:bidi="ar-SA"/>
      </w:rPr>
    </w:lvl>
    <w:lvl w:ilvl="3" w:tplc="6AA80E76">
      <w:numFmt w:val="bullet"/>
      <w:lvlText w:val="•"/>
      <w:lvlJc w:val="left"/>
      <w:pPr>
        <w:ind w:left="3553" w:hanging="142"/>
      </w:pPr>
      <w:rPr>
        <w:rFonts w:hint="default"/>
        <w:lang w:val="ru-RU" w:eastAsia="en-US" w:bidi="ar-SA"/>
      </w:rPr>
    </w:lvl>
    <w:lvl w:ilvl="4" w:tplc="1A885730">
      <w:numFmt w:val="bullet"/>
      <w:lvlText w:val="•"/>
      <w:lvlJc w:val="left"/>
      <w:pPr>
        <w:ind w:left="4458" w:hanging="142"/>
      </w:pPr>
      <w:rPr>
        <w:rFonts w:hint="default"/>
        <w:lang w:val="ru-RU" w:eastAsia="en-US" w:bidi="ar-SA"/>
      </w:rPr>
    </w:lvl>
    <w:lvl w:ilvl="5" w:tplc="3022DC6C">
      <w:numFmt w:val="bullet"/>
      <w:lvlText w:val="•"/>
      <w:lvlJc w:val="left"/>
      <w:pPr>
        <w:ind w:left="5363" w:hanging="142"/>
      </w:pPr>
      <w:rPr>
        <w:rFonts w:hint="default"/>
        <w:lang w:val="ru-RU" w:eastAsia="en-US" w:bidi="ar-SA"/>
      </w:rPr>
    </w:lvl>
    <w:lvl w:ilvl="6" w:tplc="C6B477FA">
      <w:numFmt w:val="bullet"/>
      <w:lvlText w:val="•"/>
      <w:lvlJc w:val="left"/>
      <w:pPr>
        <w:ind w:left="6267" w:hanging="142"/>
      </w:pPr>
      <w:rPr>
        <w:rFonts w:hint="default"/>
        <w:lang w:val="ru-RU" w:eastAsia="en-US" w:bidi="ar-SA"/>
      </w:rPr>
    </w:lvl>
    <w:lvl w:ilvl="7" w:tplc="43FA4262">
      <w:numFmt w:val="bullet"/>
      <w:lvlText w:val="•"/>
      <w:lvlJc w:val="left"/>
      <w:pPr>
        <w:ind w:left="7172" w:hanging="142"/>
      </w:pPr>
      <w:rPr>
        <w:rFonts w:hint="default"/>
        <w:lang w:val="ru-RU" w:eastAsia="en-US" w:bidi="ar-SA"/>
      </w:rPr>
    </w:lvl>
    <w:lvl w:ilvl="8" w:tplc="3A38E586">
      <w:numFmt w:val="bullet"/>
      <w:lvlText w:val="•"/>
      <w:lvlJc w:val="left"/>
      <w:pPr>
        <w:ind w:left="8077" w:hanging="142"/>
      </w:pPr>
      <w:rPr>
        <w:rFonts w:hint="default"/>
        <w:lang w:val="ru-RU" w:eastAsia="en-US" w:bidi="ar-SA"/>
      </w:rPr>
    </w:lvl>
  </w:abstractNum>
  <w:abstractNum w:abstractNumId="1" w15:restartNumberingAfterBreak="0">
    <w:nsid w:val="0FC70B0F"/>
    <w:multiLevelType w:val="hybridMultilevel"/>
    <w:tmpl w:val="F12CADF8"/>
    <w:lvl w:ilvl="0" w:tplc="04190001">
      <w:start w:val="1"/>
      <w:numFmt w:val="bullet"/>
      <w:lvlText w:val=""/>
      <w:lvlJc w:val="left"/>
      <w:pPr>
        <w:ind w:left="8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2" w:hanging="360"/>
      </w:pPr>
      <w:rPr>
        <w:rFonts w:ascii="Wingdings" w:hAnsi="Wingdings" w:hint="default"/>
      </w:rPr>
    </w:lvl>
  </w:abstractNum>
  <w:abstractNum w:abstractNumId="2" w15:restartNumberingAfterBreak="0">
    <w:nsid w:val="2AF36832"/>
    <w:multiLevelType w:val="hybridMultilevel"/>
    <w:tmpl w:val="16C27B9A"/>
    <w:lvl w:ilvl="0" w:tplc="5164C942">
      <w:start w:val="1"/>
      <w:numFmt w:val="decimal"/>
      <w:lvlText w:val="%1."/>
      <w:lvlJc w:val="left"/>
      <w:pPr>
        <w:ind w:left="362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6B2AA71C">
      <w:numFmt w:val="bullet"/>
      <w:lvlText w:val="•"/>
      <w:lvlJc w:val="left"/>
      <w:pPr>
        <w:ind w:left="1312" w:hanging="240"/>
      </w:pPr>
      <w:rPr>
        <w:rFonts w:hint="default"/>
        <w:lang w:val="ru-RU" w:eastAsia="en-US" w:bidi="ar-SA"/>
      </w:rPr>
    </w:lvl>
    <w:lvl w:ilvl="2" w:tplc="6DA24CEC">
      <w:numFmt w:val="bullet"/>
      <w:lvlText w:val="•"/>
      <w:lvlJc w:val="left"/>
      <w:pPr>
        <w:ind w:left="2265" w:hanging="240"/>
      </w:pPr>
      <w:rPr>
        <w:rFonts w:hint="default"/>
        <w:lang w:val="ru-RU" w:eastAsia="en-US" w:bidi="ar-SA"/>
      </w:rPr>
    </w:lvl>
    <w:lvl w:ilvl="3" w:tplc="74123110">
      <w:numFmt w:val="bullet"/>
      <w:lvlText w:val="•"/>
      <w:lvlJc w:val="left"/>
      <w:pPr>
        <w:ind w:left="3217" w:hanging="240"/>
      </w:pPr>
      <w:rPr>
        <w:rFonts w:hint="default"/>
        <w:lang w:val="ru-RU" w:eastAsia="en-US" w:bidi="ar-SA"/>
      </w:rPr>
    </w:lvl>
    <w:lvl w:ilvl="4" w:tplc="BB682796">
      <w:numFmt w:val="bullet"/>
      <w:lvlText w:val="•"/>
      <w:lvlJc w:val="left"/>
      <w:pPr>
        <w:ind w:left="4170" w:hanging="240"/>
      </w:pPr>
      <w:rPr>
        <w:rFonts w:hint="default"/>
        <w:lang w:val="ru-RU" w:eastAsia="en-US" w:bidi="ar-SA"/>
      </w:rPr>
    </w:lvl>
    <w:lvl w:ilvl="5" w:tplc="EF60EC02">
      <w:numFmt w:val="bullet"/>
      <w:lvlText w:val="•"/>
      <w:lvlJc w:val="left"/>
      <w:pPr>
        <w:ind w:left="5123" w:hanging="240"/>
      </w:pPr>
      <w:rPr>
        <w:rFonts w:hint="default"/>
        <w:lang w:val="ru-RU" w:eastAsia="en-US" w:bidi="ar-SA"/>
      </w:rPr>
    </w:lvl>
    <w:lvl w:ilvl="6" w:tplc="96188954">
      <w:numFmt w:val="bullet"/>
      <w:lvlText w:val="•"/>
      <w:lvlJc w:val="left"/>
      <w:pPr>
        <w:ind w:left="6075" w:hanging="240"/>
      </w:pPr>
      <w:rPr>
        <w:rFonts w:hint="default"/>
        <w:lang w:val="ru-RU" w:eastAsia="en-US" w:bidi="ar-SA"/>
      </w:rPr>
    </w:lvl>
    <w:lvl w:ilvl="7" w:tplc="E8A0F0CC">
      <w:numFmt w:val="bullet"/>
      <w:lvlText w:val="•"/>
      <w:lvlJc w:val="left"/>
      <w:pPr>
        <w:ind w:left="7028" w:hanging="240"/>
      </w:pPr>
      <w:rPr>
        <w:rFonts w:hint="default"/>
        <w:lang w:val="ru-RU" w:eastAsia="en-US" w:bidi="ar-SA"/>
      </w:rPr>
    </w:lvl>
    <w:lvl w:ilvl="8" w:tplc="875652F8">
      <w:numFmt w:val="bullet"/>
      <w:lvlText w:val="•"/>
      <w:lvlJc w:val="left"/>
      <w:pPr>
        <w:ind w:left="7981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3F3B073E"/>
    <w:multiLevelType w:val="hybridMultilevel"/>
    <w:tmpl w:val="12B28B0E"/>
    <w:lvl w:ilvl="0" w:tplc="3B0EFFC4">
      <w:numFmt w:val="bullet"/>
      <w:lvlText w:val="●"/>
      <w:lvlJc w:val="left"/>
      <w:pPr>
        <w:ind w:left="122" w:hanging="147"/>
      </w:pPr>
      <w:rPr>
        <w:rFonts w:ascii="Times New Roman" w:eastAsia="Times New Roman" w:hAnsi="Times New Roman" w:cs="Times New Roman" w:hint="default"/>
        <w:spacing w:val="1"/>
        <w:w w:val="100"/>
        <w:sz w:val="22"/>
        <w:szCs w:val="22"/>
        <w:lang w:val="ru-RU" w:eastAsia="en-US" w:bidi="ar-SA"/>
      </w:rPr>
    </w:lvl>
    <w:lvl w:ilvl="1" w:tplc="C98226D8">
      <w:numFmt w:val="bullet"/>
      <w:lvlText w:val="•"/>
      <w:lvlJc w:val="left"/>
      <w:pPr>
        <w:ind w:left="1096" w:hanging="147"/>
      </w:pPr>
      <w:rPr>
        <w:rFonts w:hint="default"/>
        <w:lang w:val="ru-RU" w:eastAsia="en-US" w:bidi="ar-SA"/>
      </w:rPr>
    </w:lvl>
    <w:lvl w:ilvl="2" w:tplc="ADFC164C">
      <w:numFmt w:val="bullet"/>
      <w:lvlText w:val="•"/>
      <w:lvlJc w:val="left"/>
      <w:pPr>
        <w:ind w:left="2073" w:hanging="147"/>
      </w:pPr>
      <w:rPr>
        <w:rFonts w:hint="default"/>
        <w:lang w:val="ru-RU" w:eastAsia="en-US" w:bidi="ar-SA"/>
      </w:rPr>
    </w:lvl>
    <w:lvl w:ilvl="3" w:tplc="B8F29C90">
      <w:numFmt w:val="bullet"/>
      <w:lvlText w:val="•"/>
      <w:lvlJc w:val="left"/>
      <w:pPr>
        <w:ind w:left="3049" w:hanging="147"/>
      </w:pPr>
      <w:rPr>
        <w:rFonts w:hint="default"/>
        <w:lang w:val="ru-RU" w:eastAsia="en-US" w:bidi="ar-SA"/>
      </w:rPr>
    </w:lvl>
    <w:lvl w:ilvl="4" w:tplc="AA54EE54">
      <w:numFmt w:val="bullet"/>
      <w:lvlText w:val="•"/>
      <w:lvlJc w:val="left"/>
      <w:pPr>
        <w:ind w:left="4026" w:hanging="147"/>
      </w:pPr>
      <w:rPr>
        <w:rFonts w:hint="default"/>
        <w:lang w:val="ru-RU" w:eastAsia="en-US" w:bidi="ar-SA"/>
      </w:rPr>
    </w:lvl>
    <w:lvl w:ilvl="5" w:tplc="96AE3E76">
      <w:numFmt w:val="bullet"/>
      <w:lvlText w:val="•"/>
      <w:lvlJc w:val="left"/>
      <w:pPr>
        <w:ind w:left="5003" w:hanging="147"/>
      </w:pPr>
      <w:rPr>
        <w:rFonts w:hint="default"/>
        <w:lang w:val="ru-RU" w:eastAsia="en-US" w:bidi="ar-SA"/>
      </w:rPr>
    </w:lvl>
    <w:lvl w:ilvl="6" w:tplc="AC0E3DCE">
      <w:numFmt w:val="bullet"/>
      <w:lvlText w:val="•"/>
      <w:lvlJc w:val="left"/>
      <w:pPr>
        <w:ind w:left="5979" w:hanging="147"/>
      </w:pPr>
      <w:rPr>
        <w:rFonts w:hint="default"/>
        <w:lang w:val="ru-RU" w:eastAsia="en-US" w:bidi="ar-SA"/>
      </w:rPr>
    </w:lvl>
    <w:lvl w:ilvl="7" w:tplc="826618B4">
      <w:numFmt w:val="bullet"/>
      <w:lvlText w:val="•"/>
      <w:lvlJc w:val="left"/>
      <w:pPr>
        <w:ind w:left="6956" w:hanging="147"/>
      </w:pPr>
      <w:rPr>
        <w:rFonts w:hint="default"/>
        <w:lang w:val="ru-RU" w:eastAsia="en-US" w:bidi="ar-SA"/>
      </w:rPr>
    </w:lvl>
    <w:lvl w:ilvl="8" w:tplc="095C8BBA">
      <w:numFmt w:val="bullet"/>
      <w:lvlText w:val="•"/>
      <w:lvlJc w:val="left"/>
      <w:pPr>
        <w:ind w:left="7933" w:hanging="147"/>
      </w:pPr>
      <w:rPr>
        <w:rFonts w:hint="default"/>
        <w:lang w:val="ru-RU" w:eastAsia="en-US" w:bidi="ar-SA"/>
      </w:rPr>
    </w:lvl>
  </w:abstractNum>
  <w:abstractNum w:abstractNumId="4" w15:restartNumberingAfterBreak="0">
    <w:nsid w:val="44036D7E"/>
    <w:multiLevelType w:val="hybridMultilevel"/>
    <w:tmpl w:val="F2C40B40"/>
    <w:lvl w:ilvl="0" w:tplc="04190001">
      <w:start w:val="1"/>
      <w:numFmt w:val="bullet"/>
      <w:lvlText w:val=""/>
      <w:lvlJc w:val="left"/>
      <w:pPr>
        <w:ind w:left="8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2" w:hanging="360"/>
      </w:pPr>
      <w:rPr>
        <w:rFonts w:ascii="Wingdings" w:hAnsi="Wingdings" w:hint="default"/>
      </w:rPr>
    </w:lvl>
  </w:abstractNum>
  <w:abstractNum w:abstractNumId="5" w15:restartNumberingAfterBreak="0">
    <w:nsid w:val="61694DB8"/>
    <w:multiLevelType w:val="hybridMultilevel"/>
    <w:tmpl w:val="C43816B0"/>
    <w:lvl w:ilvl="0" w:tplc="A7329160">
      <w:numFmt w:val="bullet"/>
      <w:lvlText w:val="◦"/>
      <w:lvlJc w:val="left"/>
      <w:pPr>
        <w:ind w:left="208" w:hanging="87"/>
      </w:pPr>
      <w:rPr>
        <w:rFonts w:ascii="Times New Roman" w:eastAsia="Times New Roman" w:hAnsi="Times New Roman" w:cs="Times New Roman" w:hint="default"/>
        <w:spacing w:val="1"/>
        <w:w w:val="100"/>
        <w:sz w:val="22"/>
        <w:szCs w:val="22"/>
        <w:lang w:val="ru-RU" w:eastAsia="en-US" w:bidi="ar-SA"/>
      </w:rPr>
    </w:lvl>
    <w:lvl w:ilvl="1" w:tplc="7D361D3C">
      <w:numFmt w:val="bullet"/>
      <w:lvlText w:val="•"/>
      <w:lvlJc w:val="left"/>
      <w:pPr>
        <w:ind w:left="1168" w:hanging="87"/>
      </w:pPr>
      <w:rPr>
        <w:rFonts w:hint="default"/>
        <w:lang w:val="ru-RU" w:eastAsia="en-US" w:bidi="ar-SA"/>
      </w:rPr>
    </w:lvl>
    <w:lvl w:ilvl="2" w:tplc="EE5CD49E">
      <w:numFmt w:val="bullet"/>
      <w:lvlText w:val="•"/>
      <w:lvlJc w:val="left"/>
      <w:pPr>
        <w:ind w:left="2137" w:hanging="87"/>
      </w:pPr>
      <w:rPr>
        <w:rFonts w:hint="default"/>
        <w:lang w:val="ru-RU" w:eastAsia="en-US" w:bidi="ar-SA"/>
      </w:rPr>
    </w:lvl>
    <w:lvl w:ilvl="3" w:tplc="39C24648">
      <w:numFmt w:val="bullet"/>
      <w:lvlText w:val="•"/>
      <w:lvlJc w:val="left"/>
      <w:pPr>
        <w:ind w:left="3105" w:hanging="87"/>
      </w:pPr>
      <w:rPr>
        <w:rFonts w:hint="default"/>
        <w:lang w:val="ru-RU" w:eastAsia="en-US" w:bidi="ar-SA"/>
      </w:rPr>
    </w:lvl>
    <w:lvl w:ilvl="4" w:tplc="9284462C">
      <w:numFmt w:val="bullet"/>
      <w:lvlText w:val="•"/>
      <w:lvlJc w:val="left"/>
      <w:pPr>
        <w:ind w:left="4074" w:hanging="87"/>
      </w:pPr>
      <w:rPr>
        <w:rFonts w:hint="default"/>
        <w:lang w:val="ru-RU" w:eastAsia="en-US" w:bidi="ar-SA"/>
      </w:rPr>
    </w:lvl>
    <w:lvl w:ilvl="5" w:tplc="92183222">
      <w:numFmt w:val="bullet"/>
      <w:lvlText w:val="•"/>
      <w:lvlJc w:val="left"/>
      <w:pPr>
        <w:ind w:left="5043" w:hanging="87"/>
      </w:pPr>
      <w:rPr>
        <w:rFonts w:hint="default"/>
        <w:lang w:val="ru-RU" w:eastAsia="en-US" w:bidi="ar-SA"/>
      </w:rPr>
    </w:lvl>
    <w:lvl w:ilvl="6" w:tplc="CE763F44">
      <w:numFmt w:val="bullet"/>
      <w:lvlText w:val="•"/>
      <w:lvlJc w:val="left"/>
      <w:pPr>
        <w:ind w:left="6011" w:hanging="87"/>
      </w:pPr>
      <w:rPr>
        <w:rFonts w:hint="default"/>
        <w:lang w:val="ru-RU" w:eastAsia="en-US" w:bidi="ar-SA"/>
      </w:rPr>
    </w:lvl>
    <w:lvl w:ilvl="7" w:tplc="8F2C2E3A">
      <w:numFmt w:val="bullet"/>
      <w:lvlText w:val="•"/>
      <w:lvlJc w:val="left"/>
      <w:pPr>
        <w:ind w:left="6980" w:hanging="87"/>
      </w:pPr>
      <w:rPr>
        <w:rFonts w:hint="default"/>
        <w:lang w:val="ru-RU" w:eastAsia="en-US" w:bidi="ar-SA"/>
      </w:rPr>
    </w:lvl>
    <w:lvl w:ilvl="8" w:tplc="C6FEB260">
      <w:numFmt w:val="bullet"/>
      <w:lvlText w:val="•"/>
      <w:lvlJc w:val="left"/>
      <w:pPr>
        <w:ind w:left="7949" w:hanging="87"/>
      </w:pPr>
      <w:rPr>
        <w:rFonts w:hint="default"/>
        <w:lang w:val="ru-RU" w:eastAsia="en-US" w:bidi="ar-SA"/>
      </w:rPr>
    </w:lvl>
  </w:abstractNum>
  <w:abstractNum w:abstractNumId="6" w15:restartNumberingAfterBreak="0">
    <w:nsid w:val="67031B51"/>
    <w:multiLevelType w:val="hybridMultilevel"/>
    <w:tmpl w:val="39725C1A"/>
    <w:lvl w:ilvl="0" w:tplc="B6F0BACC">
      <w:numFmt w:val="bullet"/>
      <w:lvlText w:val="-"/>
      <w:lvlJc w:val="left"/>
      <w:pPr>
        <w:ind w:left="12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452E29C">
      <w:numFmt w:val="bullet"/>
      <w:lvlText w:val="•"/>
      <w:lvlJc w:val="left"/>
      <w:pPr>
        <w:ind w:left="1096" w:hanging="140"/>
      </w:pPr>
      <w:rPr>
        <w:rFonts w:hint="default"/>
        <w:lang w:val="ru-RU" w:eastAsia="en-US" w:bidi="ar-SA"/>
      </w:rPr>
    </w:lvl>
    <w:lvl w:ilvl="2" w:tplc="1486C0C6">
      <w:numFmt w:val="bullet"/>
      <w:lvlText w:val="•"/>
      <w:lvlJc w:val="left"/>
      <w:pPr>
        <w:ind w:left="2073" w:hanging="140"/>
      </w:pPr>
      <w:rPr>
        <w:rFonts w:hint="default"/>
        <w:lang w:val="ru-RU" w:eastAsia="en-US" w:bidi="ar-SA"/>
      </w:rPr>
    </w:lvl>
    <w:lvl w:ilvl="3" w:tplc="E39ECD10">
      <w:numFmt w:val="bullet"/>
      <w:lvlText w:val="•"/>
      <w:lvlJc w:val="left"/>
      <w:pPr>
        <w:ind w:left="3049" w:hanging="140"/>
      </w:pPr>
      <w:rPr>
        <w:rFonts w:hint="default"/>
        <w:lang w:val="ru-RU" w:eastAsia="en-US" w:bidi="ar-SA"/>
      </w:rPr>
    </w:lvl>
    <w:lvl w:ilvl="4" w:tplc="5C42C09A">
      <w:numFmt w:val="bullet"/>
      <w:lvlText w:val="•"/>
      <w:lvlJc w:val="left"/>
      <w:pPr>
        <w:ind w:left="4026" w:hanging="140"/>
      </w:pPr>
      <w:rPr>
        <w:rFonts w:hint="default"/>
        <w:lang w:val="ru-RU" w:eastAsia="en-US" w:bidi="ar-SA"/>
      </w:rPr>
    </w:lvl>
    <w:lvl w:ilvl="5" w:tplc="4420EF4A">
      <w:numFmt w:val="bullet"/>
      <w:lvlText w:val="•"/>
      <w:lvlJc w:val="left"/>
      <w:pPr>
        <w:ind w:left="5003" w:hanging="140"/>
      </w:pPr>
      <w:rPr>
        <w:rFonts w:hint="default"/>
        <w:lang w:val="ru-RU" w:eastAsia="en-US" w:bidi="ar-SA"/>
      </w:rPr>
    </w:lvl>
    <w:lvl w:ilvl="6" w:tplc="81505658">
      <w:numFmt w:val="bullet"/>
      <w:lvlText w:val="•"/>
      <w:lvlJc w:val="left"/>
      <w:pPr>
        <w:ind w:left="5979" w:hanging="140"/>
      </w:pPr>
      <w:rPr>
        <w:rFonts w:hint="default"/>
        <w:lang w:val="ru-RU" w:eastAsia="en-US" w:bidi="ar-SA"/>
      </w:rPr>
    </w:lvl>
    <w:lvl w:ilvl="7" w:tplc="0A76CF5A">
      <w:numFmt w:val="bullet"/>
      <w:lvlText w:val="•"/>
      <w:lvlJc w:val="left"/>
      <w:pPr>
        <w:ind w:left="6956" w:hanging="140"/>
      </w:pPr>
      <w:rPr>
        <w:rFonts w:hint="default"/>
        <w:lang w:val="ru-RU" w:eastAsia="en-US" w:bidi="ar-SA"/>
      </w:rPr>
    </w:lvl>
    <w:lvl w:ilvl="8" w:tplc="2FD2EF7E">
      <w:numFmt w:val="bullet"/>
      <w:lvlText w:val="•"/>
      <w:lvlJc w:val="left"/>
      <w:pPr>
        <w:ind w:left="7933" w:hanging="140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955"/>
    <w:rsid w:val="00035A98"/>
    <w:rsid w:val="00040500"/>
    <w:rsid w:val="00074888"/>
    <w:rsid w:val="000A7318"/>
    <w:rsid w:val="000E1959"/>
    <w:rsid w:val="00102677"/>
    <w:rsid w:val="00106EAF"/>
    <w:rsid w:val="00115D9A"/>
    <w:rsid w:val="00130F81"/>
    <w:rsid w:val="001A2E69"/>
    <w:rsid w:val="001B0CD2"/>
    <w:rsid w:val="001B1EC0"/>
    <w:rsid w:val="001B2B62"/>
    <w:rsid w:val="001E0DD5"/>
    <w:rsid w:val="001F23A0"/>
    <w:rsid w:val="002229C8"/>
    <w:rsid w:val="0026718A"/>
    <w:rsid w:val="0028249A"/>
    <w:rsid w:val="002B0BDD"/>
    <w:rsid w:val="002B5DA4"/>
    <w:rsid w:val="002C0F36"/>
    <w:rsid w:val="002E039C"/>
    <w:rsid w:val="002F54B0"/>
    <w:rsid w:val="00330230"/>
    <w:rsid w:val="00342553"/>
    <w:rsid w:val="003464C8"/>
    <w:rsid w:val="003A317B"/>
    <w:rsid w:val="003B4B96"/>
    <w:rsid w:val="003B607B"/>
    <w:rsid w:val="003F5F31"/>
    <w:rsid w:val="004605F9"/>
    <w:rsid w:val="00460F54"/>
    <w:rsid w:val="00471759"/>
    <w:rsid w:val="00484E3C"/>
    <w:rsid w:val="004A01BD"/>
    <w:rsid w:val="004A5A0B"/>
    <w:rsid w:val="004B5BAC"/>
    <w:rsid w:val="004E668C"/>
    <w:rsid w:val="004F0FA7"/>
    <w:rsid w:val="004F5E07"/>
    <w:rsid w:val="00513B89"/>
    <w:rsid w:val="0059081A"/>
    <w:rsid w:val="005A5476"/>
    <w:rsid w:val="005B6FB2"/>
    <w:rsid w:val="005F5A9E"/>
    <w:rsid w:val="005F69D0"/>
    <w:rsid w:val="00624E65"/>
    <w:rsid w:val="00626C5A"/>
    <w:rsid w:val="006308E1"/>
    <w:rsid w:val="0063523A"/>
    <w:rsid w:val="00661E29"/>
    <w:rsid w:val="006725F5"/>
    <w:rsid w:val="00675CB9"/>
    <w:rsid w:val="006803EE"/>
    <w:rsid w:val="00683A29"/>
    <w:rsid w:val="006932FB"/>
    <w:rsid w:val="00716895"/>
    <w:rsid w:val="00727887"/>
    <w:rsid w:val="00736D06"/>
    <w:rsid w:val="00750A1E"/>
    <w:rsid w:val="00760C3F"/>
    <w:rsid w:val="00787352"/>
    <w:rsid w:val="007A4834"/>
    <w:rsid w:val="007B4E3C"/>
    <w:rsid w:val="007B66A1"/>
    <w:rsid w:val="007C0489"/>
    <w:rsid w:val="007D2147"/>
    <w:rsid w:val="00803F3A"/>
    <w:rsid w:val="008064A4"/>
    <w:rsid w:val="00823F2B"/>
    <w:rsid w:val="00875FBD"/>
    <w:rsid w:val="008765DD"/>
    <w:rsid w:val="008A44C9"/>
    <w:rsid w:val="008B7DC6"/>
    <w:rsid w:val="008D7050"/>
    <w:rsid w:val="008D7321"/>
    <w:rsid w:val="008E4F4C"/>
    <w:rsid w:val="00901FEE"/>
    <w:rsid w:val="009245D6"/>
    <w:rsid w:val="009446E6"/>
    <w:rsid w:val="00951311"/>
    <w:rsid w:val="009532D5"/>
    <w:rsid w:val="00970F99"/>
    <w:rsid w:val="009A37DE"/>
    <w:rsid w:val="009A6826"/>
    <w:rsid w:val="00A0274B"/>
    <w:rsid w:val="00A054F8"/>
    <w:rsid w:val="00A274A8"/>
    <w:rsid w:val="00A40A15"/>
    <w:rsid w:val="00A53827"/>
    <w:rsid w:val="00A54B9F"/>
    <w:rsid w:val="00A700E6"/>
    <w:rsid w:val="00A83DD2"/>
    <w:rsid w:val="00A9144B"/>
    <w:rsid w:val="00A918CC"/>
    <w:rsid w:val="00A975E4"/>
    <w:rsid w:val="00AC74F6"/>
    <w:rsid w:val="00AD63E0"/>
    <w:rsid w:val="00AE5204"/>
    <w:rsid w:val="00B02547"/>
    <w:rsid w:val="00B24060"/>
    <w:rsid w:val="00B34908"/>
    <w:rsid w:val="00B47959"/>
    <w:rsid w:val="00B54161"/>
    <w:rsid w:val="00B5708B"/>
    <w:rsid w:val="00B60E3D"/>
    <w:rsid w:val="00B653B8"/>
    <w:rsid w:val="00B71A5D"/>
    <w:rsid w:val="00B746FD"/>
    <w:rsid w:val="00BA6632"/>
    <w:rsid w:val="00BB2DBB"/>
    <w:rsid w:val="00BC62C2"/>
    <w:rsid w:val="00BE291C"/>
    <w:rsid w:val="00C079D8"/>
    <w:rsid w:val="00C17E1F"/>
    <w:rsid w:val="00C24955"/>
    <w:rsid w:val="00C33F93"/>
    <w:rsid w:val="00C51538"/>
    <w:rsid w:val="00C52140"/>
    <w:rsid w:val="00C71DBF"/>
    <w:rsid w:val="00C7778D"/>
    <w:rsid w:val="00C91FB3"/>
    <w:rsid w:val="00CB5EFF"/>
    <w:rsid w:val="00CC1567"/>
    <w:rsid w:val="00CD2D56"/>
    <w:rsid w:val="00D1345B"/>
    <w:rsid w:val="00D2591B"/>
    <w:rsid w:val="00D41992"/>
    <w:rsid w:val="00D56CCC"/>
    <w:rsid w:val="00D656D0"/>
    <w:rsid w:val="00D977C8"/>
    <w:rsid w:val="00DC1E4E"/>
    <w:rsid w:val="00DE3DC9"/>
    <w:rsid w:val="00E25CAF"/>
    <w:rsid w:val="00E422C0"/>
    <w:rsid w:val="00E93131"/>
    <w:rsid w:val="00EB36F6"/>
    <w:rsid w:val="00EC2210"/>
    <w:rsid w:val="00EE1939"/>
    <w:rsid w:val="00EF066B"/>
    <w:rsid w:val="00F33117"/>
    <w:rsid w:val="00F36D40"/>
    <w:rsid w:val="00F36DEA"/>
    <w:rsid w:val="00F56B1A"/>
    <w:rsid w:val="00F73CC6"/>
    <w:rsid w:val="00F84511"/>
    <w:rsid w:val="00FA1C93"/>
    <w:rsid w:val="00FB0F00"/>
    <w:rsid w:val="00FD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D6094"/>
  <w15:docId w15:val="{563F3521-3DEC-4A50-B5D8-1A3AC470C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pPr>
      <w:ind w:left="362" w:hanging="241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2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08" w:hanging="140"/>
    </w:pPr>
  </w:style>
  <w:style w:type="paragraph" w:customStyle="1" w:styleId="TableParagraph">
    <w:name w:val="Table Paragraph"/>
    <w:basedOn w:val="a"/>
    <w:uiPriority w:val="1"/>
    <w:qFormat/>
    <w:pPr>
      <w:spacing w:line="265" w:lineRule="exact"/>
    </w:pPr>
  </w:style>
  <w:style w:type="table" w:styleId="a5">
    <w:name w:val="Table Grid"/>
    <w:basedOn w:val="a1"/>
    <w:uiPriority w:val="39"/>
    <w:rsid w:val="003B4B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074888"/>
    <w:rPr>
      <w:color w:val="0000FF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074888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8A44C9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customStyle="1" w:styleId="fontstyle01">
    <w:name w:val="fontstyle01"/>
    <w:basedOn w:val="a0"/>
    <w:rsid w:val="00BB2DBB"/>
    <w:rPr>
      <w:rFonts w:ascii="TimesNewRoman" w:hAnsi="TimesNewRoman" w:hint="default"/>
      <w:b w:val="0"/>
      <w:bCs w:val="0"/>
      <w:i w:val="0"/>
      <w:iCs w:val="0"/>
      <w:color w:val="000000"/>
      <w:sz w:val="22"/>
      <w:szCs w:val="22"/>
    </w:rPr>
  </w:style>
  <w:style w:type="character" w:styleId="a8">
    <w:name w:val="annotation reference"/>
    <w:basedOn w:val="a0"/>
    <w:uiPriority w:val="99"/>
    <w:semiHidden/>
    <w:unhideWhenUsed/>
    <w:rsid w:val="00106EA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06EA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06EAF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06EAF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06EAF"/>
    <w:rPr>
      <w:rFonts w:ascii="Times New Roman" w:eastAsia="Times New Roman" w:hAnsi="Times New Roman" w:cs="Times New Roman"/>
      <w:b/>
      <w:bCs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31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621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itent.e-disclosure.ru/files/search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acra-ratings.ru/press-releases/5049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nh@tnh16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68FA43-A492-4AF5-9C39-C002608AA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3</Pages>
  <Words>769</Words>
  <Characters>4387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Замалиева Александра Николаевна</dc:creator>
  <cp:lastModifiedBy>Закирова Татьяна Александровна</cp:lastModifiedBy>
  <cp:revision>65</cp:revision>
  <cp:lastPrinted>2022-12-23T08:26:00Z</cp:lastPrinted>
  <dcterms:created xsi:type="dcterms:W3CDTF">2023-12-30T08:18:00Z</dcterms:created>
  <dcterms:modified xsi:type="dcterms:W3CDTF">2025-12-22T12:41:00Z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2021-06-22T00:00:00Z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2022-03-24T00:00:00Z</vt:filetime>
  </property>
</Properties>
</file>